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BB6E" w14:textId="761996F2" w:rsidR="00BF41A1" w:rsidRPr="00BF41A1" w:rsidRDefault="0080476D" w:rsidP="00270C8D">
      <w:pPr>
        <w:pStyle w:val="MLTitle"/>
        <w:spacing w:line="240" w:lineRule="auto"/>
        <w:rPr>
          <w:b w:val="0"/>
          <w:szCs w:val="28"/>
        </w:rPr>
      </w:pPr>
      <w:r>
        <w:rPr>
          <w:b w:val="0"/>
          <w:szCs w:val="28"/>
        </w:rPr>
        <w:t>(</w:t>
      </w:r>
      <w:r w:rsidR="00BF41A1" w:rsidRPr="00D21770">
        <w:rPr>
          <w:b w:val="0"/>
          <w:caps w:val="0"/>
          <w:szCs w:val="28"/>
        </w:rPr>
        <w:t xml:space="preserve">Jätä tähän </w:t>
      </w:r>
      <w:r w:rsidR="00C33921" w:rsidRPr="00D21770">
        <w:rPr>
          <w:b w:val="0"/>
          <w:caps w:val="0"/>
          <w:szCs w:val="28"/>
        </w:rPr>
        <w:t xml:space="preserve">neljän rivin </w:t>
      </w:r>
      <w:r w:rsidR="00BF41A1" w:rsidRPr="00D21770">
        <w:rPr>
          <w:b w:val="0"/>
          <w:caps w:val="0"/>
          <w:szCs w:val="28"/>
        </w:rPr>
        <w:t>tyhjä tila malli</w:t>
      </w:r>
      <w:r w:rsidRPr="00D21770">
        <w:rPr>
          <w:b w:val="0"/>
          <w:caps w:val="0"/>
          <w:szCs w:val="28"/>
        </w:rPr>
        <w:t>pohja</w:t>
      </w:r>
      <w:r w:rsidR="00BF41A1" w:rsidRPr="00D21770">
        <w:rPr>
          <w:b w:val="0"/>
          <w:caps w:val="0"/>
          <w:szCs w:val="28"/>
        </w:rPr>
        <w:t>n mukaisesti</w:t>
      </w:r>
      <w:r>
        <w:rPr>
          <w:b w:val="0"/>
          <w:szCs w:val="28"/>
        </w:rPr>
        <w:t>)</w:t>
      </w:r>
    </w:p>
    <w:p w14:paraId="08A975D2" w14:textId="77777777" w:rsidR="00BF41A1" w:rsidRDefault="00BF41A1" w:rsidP="00270C8D">
      <w:pPr>
        <w:pStyle w:val="MLTitle"/>
        <w:spacing w:line="240" w:lineRule="auto"/>
      </w:pPr>
    </w:p>
    <w:p w14:paraId="21ACFDD4" w14:textId="77777777" w:rsidR="00BF41A1" w:rsidRDefault="00BF41A1" w:rsidP="00270C8D">
      <w:pPr>
        <w:pStyle w:val="MLTitle"/>
        <w:spacing w:line="240" w:lineRule="auto"/>
      </w:pPr>
    </w:p>
    <w:p w14:paraId="5930B4E1" w14:textId="77777777" w:rsidR="00BF41A1" w:rsidRDefault="00BF41A1" w:rsidP="00270C8D">
      <w:pPr>
        <w:pStyle w:val="MLTitle"/>
        <w:spacing w:line="240" w:lineRule="auto"/>
      </w:pPr>
    </w:p>
    <w:p w14:paraId="4C42F8C0" w14:textId="787CE670" w:rsidR="00573392" w:rsidRPr="0046578D" w:rsidRDefault="007207D5" w:rsidP="00270C8D">
      <w:pPr>
        <w:pStyle w:val="MLTitle"/>
        <w:spacing w:line="240" w:lineRule="auto"/>
      </w:pPr>
      <w:r w:rsidRPr="0033544E">
        <w:t>Otsikko</w:t>
      </w:r>
      <w:r w:rsidR="00573392" w:rsidRPr="0046578D">
        <w:t xml:space="preserve"> (</w:t>
      </w:r>
      <w:r w:rsidRPr="0046578D">
        <w:t>tyylinä</w:t>
      </w:r>
      <w:r w:rsidR="00573392" w:rsidRPr="0046578D">
        <w:t xml:space="preserve"> </w:t>
      </w:r>
      <w:r w:rsidRPr="0046578D">
        <w:t xml:space="preserve">ML </w:t>
      </w:r>
      <w:r w:rsidR="00D1699F">
        <w:t>title</w:t>
      </w:r>
      <w:r w:rsidR="00573392" w:rsidRPr="0046578D">
        <w:t>)</w:t>
      </w:r>
    </w:p>
    <w:p w14:paraId="404DB6EA" w14:textId="537350D0" w:rsidR="007207D5" w:rsidRPr="00A56108" w:rsidRDefault="00BF41A1" w:rsidP="00270C8D">
      <w:pPr>
        <w:pStyle w:val="MLAuthorInstitution"/>
        <w:spacing w:line="240" w:lineRule="auto"/>
      </w:pPr>
      <w:r>
        <w:t>Tekijät</w:t>
      </w:r>
    </w:p>
    <w:p w14:paraId="006F0EB2" w14:textId="77777777" w:rsidR="007207D5" w:rsidRPr="00EE5001" w:rsidRDefault="00A56108" w:rsidP="00270C8D">
      <w:pPr>
        <w:pStyle w:val="MLAuthorInstitution"/>
        <w:spacing w:line="240" w:lineRule="auto"/>
      </w:pPr>
      <w:r w:rsidRPr="00A56108">
        <w:t>Yliopisto</w:t>
      </w:r>
      <w:r w:rsidR="0046578D" w:rsidRPr="00A56108">
        <w:t xml:space="preserve"> </w:t>
      </w:r>
      <w:r w:rsidR="0026297A" w:rsidRPr="00A56108">
        <w:t>(tyylinä ML Author/</w:t>
      </w:r>
      <w:proofErr w:type="spellStart"/>
      <w:r w:rsidR="0026297A" w:rsidRPr="00A56108">
        <w:t>Institution</w:t>
      </w:r>
      <w:proofErr w:type="spellEnd"/>
      <w:r w:rsidR="0026297A" w:rsidRPr="00A56108">
        <w:t>)</w:t>
      </w:r>
    </w:p>
    <w:p w14:paraId="3F93746B" w14:textId="77777777" w:rsidR="00573392" w:rsidRPr="00EE5001" w:rsidRDefault="00573392" w:rsidP="00270C8D">
      <w:pPr>
        <w:pStyle w:val="MLNormal"/>
        <w:spacing w:line="240" w:lineRule="auto"/>
      </w:pPr>
    </w:p>
    <w:p w14:paraId="46643E46" w14:textId="532DE952" w:rsidR="00CC06A6" w:rsidRDefault="00CC06A6" w:rsidP="00270C8D">
      <w:pPr>
        <w:pStyle w:val="MLHeading1"/>
        <w:spacing w:line="240" w:lineRule="auto"/>
      </w:pPr>
      <w:r>
        <w:t>tiivistelmä</w:t>
      </w:r>
      <w:r w:rsidR="00FE2F02">
        <w:t xml:space="preserve"> </w:t>
      </w:r>
      <w:r w:rsidR="00FE2F02" w:rsidRPr="00EE5001">
        <w:t xml:space="preserve">(tason </w:t>
      </w:r>
      <w:r w:rsidR="00FE2F02">
        <w:t>1</w:t>
      </w:r>
      <w:r w:rsidR="00FE2F02" w:rsidRPr="00EE5001">
        <w:t xml:space="preserve"> otsikko, tyylinä ML</w:t>
      </w:r>
      <w:r w:rsidR="00FE2F02">
        <w:t xml:space="preserve"> HeadING 1</w:t>
      </w:r>
      <w:r w:rsidR="00FE2F02" w:rsidRPr="00EE5001">
        <w:t>)</w:t>
      </w:r>
    </w:p>
    <w:p w14:paraId="16E5F7BA" w14:textId="72F302F4" w:rsidR="00573392" w:rsidRPr="00EE5001" w:rsidRDefault="002D6738" w:rsidP="00270C8D">
      <w:pPr>
        <w:pStyle w:val="MLAbstract"/>
        <w:spacing w:line="240" w:lineRule="auto"/>
      </w:pPr>
      <w:r>
        <w:t xml:space="preserve">Tämä </w:t>
      </w:r>
      <w:r w:rsidRPr="006463BA">
        <w:t xml:space="preserve">on </w:t>
      </w:r>
      <w:r w:rsidR="00C80D72" w:rsidRPr="006463BA">
        <w:t>FMSERA-Journalin</w:t>
      </w:r>
      <w:r>
        <w:t xml:space="preserve"> artikkelipohja. </w:t>
      </w:r>
      <w:r w:rsidR="00382E43">
        <w:t>K</w:t>
      </w:r>
      <w:r w:rsidR="00382E43" w:rsidRPr="00EE5001">
        <w:t>irjoita artikkeli tä</w:t>
      </w:r>
      <w:r w:rsidR="00CC06A6">
        <w:t>t</w:t>
      </w:r>
      <w:r w:rsidR="00382E43" w:rsidRPr="00EE5001">
        <w:t>ä pohjaa</w:t>
      </w:r>
      <w:r w:rsidRPr="00EE5001">
        <w:t xml:space="preserve"> </w:t>
      </w:r>
      <w:r w:rsidR="00382E43">
        <w:t>käyttäen</w:t>
      </w:r>
      <w:r w:rsidR="00D21770">
        <w:t xml:space="preserve"> joko</w:t>
      </w:r>
      <w:r w:rsidRPr="00EE5001">
        <w:t xml:space="preserve"> suomeksi</w:t>
      </w:r>
      <w:r>
        <w:t>, ruotsiksi</w:t>
      </w:r>
      <w:r w:rsidRPr="00EE5001">
        <w:t xml:space="preserve"> tai englanniksi. </w:t>
      </w:r>
      <w:r w:rsidR="0080476D">
        <w:t xml:space="preserve">Tähän kirjoitetaan </w:t>
      </w:r>
      <w:r w:rsidR="007207D5" w:rsidRPr="00EE5001">
        <w:t xml:space="preserve">tiivistelmä. Tiivistelmän tyyli on </w:t>
      </w:r>
      <w:r w:rsidR="007207D5" w:rsidRPr="00D336C9">
        <w:rPr>
          <w:b/>
        </w:rPr>
        <w:t xml:space="preserve">ML </w:t>
      </w:r>
      <w:proofErr w:type="spellStart"/>
      <w:r w:rsidR="007207D5" w:rsidRPr="00D336C9">
        <w:rPr>
          <w:b/>
        </w:rPr>
        <w:t>Abstract</w:t>
      </w:r>
      <w:proofErr w:type="spellEnd"/>
      <w:r w:rsidR="00382E43">
        <w:rPr>
          <w:b/>
        </w:rPr>
        <w:t>,</w:t>
      </w:r>
      <w:r w:rsidR="00382E43">
        <w:t xml:space="preserve"> ja sen </w:t>
      </w:r>
      <w:r w:rsidR="007207D5" w:rsidRPr="00EE5001">
        <w:t xml:space="preserve">enimmäispituus on 10 riviä. </w:t>
      </w:r>
      <w:r w:rsidR="007B205E" w:rsidRPr="00EE5001">
        <w:t xml:space="preserve">Kaikki </w:t>
      </w:r>
      <w:r w:rsidR="007B205E">
        <w:t xml:space="preserve">artikkelipohjan </w:t>
      </w:r>
      <w:r w:rsidR="007B205E" w:rsidRPr="00EE5001">
        <w:t>tyylit löytyvät Tyylit-valikosta</w:t>
      </w:r>
      <w:bookmarkStart w:id="0" w:name="_GoBack"/>
      <w:bookmarkEnd w:id="0"/>
      <w:r w:rsidR="007B205E" w:rsidRPr="006463BA">
        <w:t xml:space="preserve">. </w:t>
      </w:r>
      <w:r w:rsidR="00C80D72" w:rsidRPr="006463BA">
        <w:t>Tavoiteltava a</w:t>
      </w:r>
      <w:r w:rsidRPr="006463BA">
        <w:t xml:space="preserve">rtikkelin </w:t>
      </w:r>
      <w:r w:rsidR="006463BA" w:rsidRPr="006463BA">
        <w:t>suositus</w:t>
      </w:r>
      <w:r w:rsidRPr="006463BA">
        <w:t>pituus on 1</w:t>
      </w:r>
      <w:r w:rsidR="007B205E" w:rsidRPr="006463BA">
        <w:t>0</w:t>
      </w:r>
      <w:r w:rsidR="006463BA" w:rsidRPr="006463BA">
        <w:t>-15</w:t>
      </w:r>
      <w:r w:rsidRPr="006463BA">
        <w:t xml:space="preserve"> sivua</w:t>
      </w:r>
      <w:r>
        <w:t xml:space="preserve"> </w:t>
      </w:r>
      <w:r w:rsidR="00D2249C">
        <w:t>(mukaan lukien taulukot, kuvat, lähteet ja liitteet)</w:t>
      </w:r>
      <w:r>
        <w:t xml:space="preserve"> artikkelipohjan asetuksia ja muotoiluja käyttäen.</w:t>
      </w:r>
      <w:r w:rsidR="0080476D">
        <w:t xml:space="preserve"> Käytämme </w:t>
      </w:r>
      <w:r w:rsidR="001F52B1">
        <w:t>kaksoissokko</w:t>
      </w:r>
      <w:r w:rsidR="0080476D">
        <w:t xml:space="preserve">-menettelyä, joten täydennä nimesi ja yliopistosi sekä omat lähdeviitteesi vasta saatuasi käsikirjoituksesi arviot. Omissa lähdeviitteissäsi voit käsikirjoitusvaiheessa käyttää esimerkiksi merkintää (Tekijät, vuosiluku). </w:t>
      </w:r>
    </w:p>
    <w:p w14:paraId="5EBFB0B6" w14:textId="77777777" w:rsidR="00CC06A6" w:rsidRDefault="00CC06A6" w:rsidP="00270C8D">
      <w:pPr>
        <w:pStyle w:val="MLHeading1"/>
        <w:spacing w:line="240" w:lineRule="auto"/>
      </w:pPr>
    </w:p>
    <w:p w14:paraId="0F5D6B1F" w14:textId="704D40E6" w:rsidR="00573392" w:rsidRPr="00EE5001" w:rsidRDefault="00CA1E10" w:rsidP="00270C8D">
      <w:pPr>
        <w:pStyle w:val="MLHeading1"/>
        <w:spacing w:line="240" w:lineRule="auto"/>
      </w:pPr>
      <w:r w:rsidRPr="00EE5001">
        <w:t xml:space="preserve">Johdanto (tason </w:t>
      </w:r>
      <w:r w:rsidR="00D1699F">
        <w:t>1</w:t>
      </w:r>
      <w:r w:rsidRPr="00EE5001">
        <w:t xml:space="preserve"> otsikko, </w:t>
      </w:r>
      <w:r w:rsidR="007207D5" w:rsidRPr="00EE5001">
        <w:t>tyylinä ML</w:t>
      </w:r>
      <w:r w:rsidR="00D1699F">
        <w:t xml:space="preserve"> HeadING 1</w:t>
      </w:r>
      <w:r w:rsidR="007207D5" w:rsidRPr="00EE5001">
        <w:t>)</w:t>
      </w:r>
    </w:p>
    <w:p w14:paraId="0DE341DB" w14:textId="21889AD8" w:rsidR="00573392" w:rsidRDefault="00906D52" w:rsidP="00270C8D">
      <w:pPr>
        <w:pStyle w:val="MLNormal"/>
        <w:spacing w:line="240" w:lineRule="auto"/>
      </w:pPr>
      <w:r>
        <w:t>Varsinaisessa tekstissä tyyli</w:t>
      </w:r>
      <w:r w:rsidR="00CA1E10" w:rsidRPr="00EE5001">
        <w:t xml:space="preserve">nä on </w:t>
      </w:r>
      <w:r w:rsidR="00CA1E10" w:rsidRPr="00D336C9">
        <w:rPr>
          <w:b/>
        </w:rPr>
        <w:t xml:space="preserve">ML </w:t>
      </w:r>
      <w:proofErr w:type="spellStart"/>
      <w:r w:rsidR="00CA1E10" w:rsidRPr="00D336C9">
        <w:rPr>
          <w:b/>
        </w:rPr>
        <w:t>Normal</w:t>
      </w:r>
      <w:proofErr w:type="spellEnd"/>
      <w:r>
        <w:t xml:space="preserve"> ja f</w:t>
      </w:r>
      <w:r w:rsidR="00CA1E10" w:rsidRPr="00EE5001">
        <w:t xml:space="preserve">onttina </w:t>
      </w:r>
      <w:proofErr w:type="spellStart"/>
      <w:r w:rsidR="00CA1E10" w:rsidRPr="00EE5001">
        <w:t>Book</w:t>
      </w:r>
      <w:proofErr w:type="spellEnd"/>
      <w:r w:rsidR="00CA1E10" w:rsidRPr="00EE5001">
        <w:t xml:space="preserve"> </w:t>
      </w:r>
      <w:proofErr w:type="spellStart"/>
      <w:r w:rsidR="00CA1E10" w:rsidRPr="00EE5001">
        <w:t>Antiqua</w:t>
      </w:r>
      <w:proofErr w:type="spellEnd"/>
      <w:r w:rsidR="00CA1E10" w:rsidRPr="00EE5001">
        <w:t xml:space="preserve">. Pistekoko </w:t>
      </w:r>
      <w:r w:rsidR="00FE2F02">
        <w:t xml:space="preserve">on 12 pt, riviväli </w:t>
      </w:r>
      <w:r w:rsidR="00270C8D">
        <w:t>yksi</w:t>
      </w:r>
      <w:r w:rsidR="00CC06A6">
        <w:t>, välistys 0 pt ennen</w:t>
      </w:r>
      <w:r w:rsidR="00FE2F02">
        <w:t xml:space="preserve"> ja </w:t>
      </w:r>
      <w:r w:rsidR="00CC06A6">
        <w:t>6 pt jälkeen</w:t>
      </w:r>
      <w:r w:rsidR="00CA1E10" w:rsidRPr="00EE5001">
        <w:t>.</w:t>
      </w:r>
      <w:r w:rsidR="00FE2F02" w:rsidRPr="00FE2F02">
        <w:t xml:space="preserve"> </w:t>
      </w:r>
      <w:r w:rsidR="00FE2F02" w:rsidRPr="00EE5001">
        <w:t xml:space="preserve">Tekstin </w:t>
      </w:r>
      <w:r w:rsidR="001F52B1">
        <w:t>tulee</w:t>
      </w:r>
      <w:r w:rsidR="00FE2F02" w:rsidRPr="00EE5001">
        <w:t xml:space="preserve"> olla vähintään kokoa 12 pt myös kuvioissa ja taulukoissa.</w:t>
      </w:r>
    </w:p>
    <w:p w14:paraId="627C8B55" w14:textId="5A385B85" w:rsidR="00FE2F02" w:rsidRDefault="00D1699F" w:rsidP="00270C8D">
      <w:pPr>
        <w:pStyle w:val="MLNormal"/>
        <w:spacing w:line="240" w:lineRule="auto"/>
      </w:pPr>
      <w:r>
        <w:t xml:space="preserve">Älä kirjoita tekstiin useampaa välilyöntiä   </w:t>
      </w:r>
      <w:r w:rsidR="00382E43">
        <w:t xml:space="preserve">  </w:t>
      </w:r>
      <w:r>
        <w:t>peräkkäin</w:t>
      </w:r>
      <w:r w:rsidR="00382E43">
        <w:t>,</w:t>
      </w:r>
      <w:r w:rsidR="00F471D5">
        <w:t xml:space="preserve"> äläkä</w:t>
      </w:r>
      <w:r>
        <w:t xml:space="preserve"> kirjoit</w:t>
      </w:r>
      <w:r w:rsidR="00F471D5">
        <w:t>a</w:t>
      </w:r>
      <w:r>
        <w:t xml:space="preserve"> sanoja </w:t>
      </w:r>
      <w:r w:rsidR="00906D52">
        <w:t>SUURAAKKOSIN</w:t>
      </w:r>
      <w:r w:rsidR="00F471D5">
        <w:t>.</w:t>
      </w:r>
      <w:r w:rsidR="001A61BD">
        <w:t xml:space="preserve"> Käytä artikkelissasi artikkelipohjan tyylejä, jotta valmiin </w:t>
      </w:r>
      <w:r w:rsidR="00C127E7">
        <w:t>julkaisun t</w:t>
      </w:r>
      <w:r w:rsidR="00F471D5">
        <w:t>ekstiasu</w:t>
      </w:r>
      <w:r w:rsidR="001A61BD">
        <w:t xml:space="preserve"> o</w:t>
      </w:r>
      <w:r w:rsidR="00F471D5">
        <w:t>n yhtenäi</w:t>
      </w:r>
      <w:r w:rsidR="001A61BD">
        <w:t>nen</w:t>
      </w:r>
      <w:r w:rsidR="00F471D5">
        <w:t>.</w:t>
      </w:r>
      <w:r w:rsidR="0080476D">
        <w:t xml:space="preserve"> </w:t>
      </w:r>
      <w:r w:rsidR="00FE2F02" w:rsidRPr="00EE5001">
        <w:t xml:space="preserve">Artikkelin </w:t>
      </w:r>
      <w:r w:rsidR="006463BA">
        <w:t>suositus</w:t>
      </w:r>
      <w:r w:rsidR="00FE2F02" w:rsidRPr="00EE5001">
        <w:t>pi</w:t>
      </w:r>
      <w:r w:rsidR="00FE2F02" w:rsidRPr="0080476D">
        <w:t xml:space="preserve">tuus kuvat, taulukot, lähteet ja liitteet sisältäen </w:t>
      </w:r>
      <w:r w:rsidR="00FE2F02" w:rsidRPr="0080476D">
        <w:rPr>
          <w:color w:val="000000" w:themeColor="text1"/>
        </w:rPr>
        <w:t>on 10</w:t>
      </w:r>
      <w:r w:rsidR="006463BA">
        <w:rPr>
          <w:color w:val="000000" w:themeColor="text1"/>
        </w:rPr>
        <w:t>-15</w:t>
      </w:r>
      <w:r w:rsidR="00FE2F02" w:rsidRPr="0080476D">
        <w:rPr>
          <w:color w:val="000000" w:themeColor="text1"/>
        </w:rPr>
        <w:t xml:space="preserve"> sivua</w:t>
      </w:r>
      <w:r w:rsidR="00FE2F02" w:rsidRPr="0080476D">
        <w:t>.</w:t>
      </w:r>
      <w:r w:rsidR="00FE2F02" w:rsidRPr="00EE5001">
        <w:t xml:space="preserve"> </w:t>
      </w:r>
    </w:p>
    <w:p w14:paraId="6F336DE3" w14:textId="737E2A7E" w:rsidR="00573392" w:rsidRPr="00EE5001" w:rsidRDefault="00901E01" w:rsidP="00270C8D">
      <w:pPr>
        <w:pStyle w:val="MLHeading2"/>
        <w:spacing w:line="240" w:lineRule="auto"/>
      </w:pPr>
      <w:r w:rsidRPr="00EE5001">
        <w:t xml:space="preserve">Tason </w:t>
      </w:r>
      <w:r w:rsidR="00D1699F">
        <w:t xml:space="preserve">2 </w:t>
      </w:r>
      <w:r w:rsidRPr="00EE5001">
        <w:t>otsikko (tyylinä ML</w:t>
      </w:r>
      <w:r w:rsidR="00D1699F">
        <w:t xml:space="preserve"> </w:t>
      </w:r>
      <w:proofErr w:type="spellStart"/>
      <w:r w:rsidR="00D1699F">
        <w:t>Heading</w:t>
      </w:r>
      <w:proofErr w:type="spellEnd"/>
      <w:r w:rsidR="00D1699F">
        <w:t xml:space="preserve"> 2</w:t>
      </w:r>
      <w:r w:rsidRPr="00EE5001">
        <w:t>)</w:t>
      </w:r>
    </w:p>
    <w:p w14:paraId="18EBB456" w14:textId="43146BB2" w:rsidR="009646FC" w:rsidRPr="00EE5001" w:rsidRDefault="00901E01" w:rsidP="00270C8D">
      <w:pPr>
        <w:pStyle w:val="MLNormal"/>
        <w:spacing w:line="240" w:lineRule="auto"/>
      </w:pPr>
      <w:r w:rsidRPr="00EE5001">
        <w:t>Artikkelin rakenteessa ja lähdeviittau</w:t>
      </w:r>
      <w:r w:rsidR="001A61BD">
        <w:t xml:space="preserve">ksissa </w:t>
      </w:r>
      <w:r w:rsidRPr="00EE5001">
        <w:t>käytetään APA-muotoilua. Seuraava</w:t>
      </w:r>
      <w:r w:rsidR="00187025">
        <w:t>ksi esittelemme</w:t>
      </w:r>
      <w:r w:rsidRPr="00EE5001">
        <w:t xml:space="preserve"> </w:t>
      </w:r>
      <w:proofErr w:type="spellStart"/>
      <w:r w:rsidR="001A61BD">
        <w:t>APAn</w:t>
      </w:r>
      <w:proofErr w:type="spellEnd"/>
      <w:r w:rsidR="001A61BD">
        <w:t xml:space="preserve"> </w:t>
      </w:r>
      <w:r w:rsidR="00657C48">
        <w:t xml:space="preserve">keskeisimmät </w:t>
      </w:r>
      <w:r w:rsidRPr="00EE5001">
        <w:t>ohje</w:t>
      </w:r>
      <w:r w:rsidR="001A61BD">
        <w:t>e</w:t>
      </w:r>
      <w:r w:rsidRPr="00EE5001">
        <w:t>t.</w:t>
      </w:r>
      <w:r w:rsidR="009646FC">
        <w:t xml:space="preserve"> Kattava APA-ohjeistus löytyy osoitte</w:t>
      </w:r>
      <w:r w:rsidR="005566FF">
        <w:t>i</w:t>
      </w:r>
      <w:r w:rsidR="009646FC">
        <w:t xml:space="preserve">sta </w:t>
      </w:r>
      <w:hyperlink r:id="rId7" w:history="1">
        <w:r w:rsidR="005566FF" w:rsidRPr="009675D7">
          <w:rPr>
            <w:rStyle w:val="Hyperlink"/>
          </w:rPr>
          <w:t>http://www.apastyle.org</w:t>
        </w:r>
      </w:hyperlink>
      <w:r w:rsidR="005566FF">
        <w:t xml:space="preserve">. </w:t>
      </w:r>
    </w:p>
    <w:p w14:paraId="0BB5C899" w14:textId="77777777" w:rsidR="00901E01" w:rsidRPr="00EE5001" w:rsidRDefault="00901E01" w:rsidP="00270C8D">
      <w:pPr>
        <w:pStyle w:val="MLHeading2"/>
        <w:spacing w:line="240" w:lineRule="auto"/>
      </w:pPr>
      <w:r w:rsidRPr="00EE5001">
        <w:t>Viittaaminen</w:t>
      </w:r>
    </w:p>
    <w:p w14:paraId="57DD5379" w14:textId="17F61426" w:rsidR="00377981" w:rsidRPr="00EE5001" w:rsidRDefault="000E0D8E" w:rsidP="00270C8D">
      <w:pPr>
        <w:pStyle w:val="MLNormal"/>
        <w:spacing w:line="240" w:lineRule="auto"/>
      </w:pPr>
      <w:proofErr w:type="spellStart"/>
      <w:r w:rsidRPr="00EE5001">
        <w:t>Eysink</w:t>
      </w:r>
      <w:proofErr w:type="spellEnd"/>
      <w:r w:rsidRPr="00EE5001">
        <w:t xml:space="preserve"> ja de Jong (2012) ovat </w:t>
      </w:r>
      <w:r w:rsidR="00FC1388">
        <w:t>selvittäneet</w:t>
      </w:r>
      <w:r w:rsidRPr="00EE5001">
        <w:t xml:space="preserve"> teknologia-avusteisen oppimisen muotoja. </w:t>
      </w:r>
      <w:r w:rsidR="00452651" w:rsidRPr="00EE5001">
        <w:t xml:space="preserve">Turner ja </w:t>
      </w:r>
      <w:proofErr w:type="spellStart"/>
      <w:r w:rsidR="00452651" w:rsidRPr="00EE5001">
        <w:t>Rowland</w:t>
      </w:r>
      <w:proofErr w:type="spellEnd"/>
      <w:r w:rsidR="00452651" w:rsidRPr="00EE5001">
        <w:t xml:space="preserve"> (2011)</w:t>
      </w:r>
      <w:r w:rsidR="00A21936" w:rsidRPr="00EE5001">
        <w:t xml:space="preserve"> </w:t>
      </w:r>
      <w:r w:rsidR="00FC1388">
        <w:t xml:space="preserve">sen sijaan </w:t>
      </w:r>
      <w:r w:rsidR="00A21936" w:rsidRPr="00EE5001">
        <w:t>tarkastelevat alakoulun opettajan matematiikan tietojen ilmenemistä opetuksessa. M</w:t>
      </w:r>
      <w:r w:rsidR="00AC702F" w:rsidRPr="00EE5001">
        <w:t>atematiikan opettajan matemaattiset tiedot ilmenevät esimerkiksi yllättävissä tilanteissa</w:t>
      </w:r>
      <w:r w:rsidR="00BD68CD" w:rsidRPr="00EE5001">
        <w:t>, joissa opettajan on reagoitava valmistautumatta</w:t>
      </w:r>
      <w:r w:rsidR="00A21936" w:rsidRPr="00EE5001">
        <w:t xml:space="preserve"> </w:t>
      </w:r>
      <w:r w:rsidR="001B0DEF" w:rsidRPr="00EE5001">
        <w:t>(</w:t>
      </w:r>
      <w:proofErr w:type="spellStart"/>
      <w:r w:rsidR="001B0DEF" w:rsidRPr="00EE5001">
        <w:t>Rowland</w:t>
      </w:r>
      <w:proofErr w:type="spellEnd"/>
      <w:r w:rsidR="001B0DEF" w:rsidRPr="00EE5001">
        <w:t xml:space="preserve">, </w:t>
      </w:r>
      <w:proofErr w:type="spellStart"/>
      <w:r w:rsidR="001B0DEF" w:rsidRPr="00EE5001">
        <w:t>Thwaites</w:t>
      </w:r>
      <w:proofErr w:type="spellEnd"/>
      <w:r w:rsidR="00FF3148">
        <w:t>,</w:t>
      </w:r>
      <w:r w:rsidR="001B0DEF" w:rsidRPr="00EE5001">
        <w:t xml:space="preserve"> &amp; </w:t>
      </w:r>
      <w:proofErr w:type="spellStart"/>
      <w:r w:rsidR="001B0DEF" w:rsidRPr="00EE5001">
        <w:t>Jared</w:t>
      </w:r>
      <w:proofErr w:type="spellEnd"/>
      <w:r w:rsidR="001B0DEF" w:rsidRPr="00EE5001">
        <w:t>, 2011)</w:t>
      </w:r>
      <w:r w:rsidR="00876EFD" w:rsidRPr="00EE5001">
        <w:t xml:space="preserve">. </w:t>
      </w:r>
      <w:r w:rsidR="002D5DC6" w:rsidRPr="00EE5001">
        <w:t>Jos artikkelissa on yli kaksi kirjoittajaa, ensimmäisen viittauskerran jälkeen mainitaan vain ensimmäinen</w:t>
      </w:r>
      <w:r w:rsidR="00FC1388">
        <w:t xml:space="preserve"> (</w:t>
      </w:r>
      <w:proofErr w:type="spellStart"/>
      <w:r w:rsidR="002D5DC6" w:rsidRPr="00EE5001">
        <w:t>Rowland</w:t>
      </w:r>
      <w:proofErr w:type="spellEnd"/>
      <w:r w:rsidR="002D5DC6" w:rsidRPr="00EE5001">
        <w:t xml:space="preserve"> ym.</w:t>
      </w:r>
      <w:r w:rsidR="00FC1388">
        <w:t>,</w:t>
      </w:r>
      <w:r w:rsidR="002D5DC6" w:rsidRPr="00EE5001">
        <w:t xml:space="preserve"> 2011).</w:t>
      </w:r>
      <w:r w:rsidR="00EC66EB">
        <w:t xml:space="preserve"> Viitat</w:t>
      </w:r>
      <w:r w:rsidR="00C127E7">
        <w:t>taessa</w:t>
      </w:r>
      <w:r w:rsidR="00EC66EB">
        <w:t xml:space="preserve"> useampaan teokseen</w:t>
      </w:r>
      <w:r w:rsidR="00C127E7">
        <w:t xml:space="preserve"> </w:t>
      </w:r>
      <w:r w:rsidR="00EC66EB">
        <w:t xml:space="preserve">ne </w:t>
      </w:r>
      <w:r w:rsidR="00C127E7">
        <w:t xml:space="preserve">erotetaan </w:t>
      </w:r>
      <w:r w:rsidR="00EC66EB">
        <w:t>puolipi</w:t>
      </w:r>
      <w:r w:rsidR="00C127E7">
        <w:t>steellä</w:t>
      </w:r>
      <w:r w:rsidR="00EC66EB">
        <w:t xml:space="preserve"> (</w:t>
      </w:r>
      <w:proofErr w:type="spellStart"/>
      <w:r w:rsidR="00EC66EB">
        <w:t>Eysink</w:t>
      </w:r>
      <w:proofErr w:type="spellEnd"/>
      <w:r w:rsidR="00EC66EB">
        <w:t xml:space="preserve"> &amp; de Jong, </w:t>
      </w:r>
      <w:r w:rsidR="00EC66EB" w:rsidRPr="00EE5001">
        <w:t>2012</w:t>
      </w:r>
      <w:r w:rsidR="00EC66EB">
        <w:t xml:space="preserve">; </w:t>
      </w:r>
      <w:proofErr w:type="spellStart"/>
      <w:r w:rsidR="00EC66EB">
        <w:t>Rowland</w:t>
      </w:r>
      <w:proofErr w:type="spellEnd"/>
      <w:r w:rsidR="00EC66EB">
        <w:t xml:space="preserve"> ym., </w:t>
      </w:r>
      <w:r w:rsidR="00EC66EB" w:rsidRPr="00EE5001">
        <w:t>2011</w:t>
      </w:r>
      <w:r w:rsidR="00EC66EB">
        <w:t>).</w:t>
      </w:r>
      <w:r w:rsidR="00D2249C">
        <w:t xml:space="preserve"> </w:t>
      </w:r>
    </w:p>
    <w:p w14:paraId="60D82425" w14:textId="77777777" w:rsidR="00573392" w:rsidRPr="00813843" w:rsidRDefault="000070C9" w:rsidP="00270C8D">
      <w:pPr>
        <w:pStyle w:val="MLHeading2"/>
        <w:spacing w:line="240" w:lineRule="auto"/>
      </w:pPr>
      <w:r w:rsidRPr="00EE5001">
        <w:lastRenderedPageBreak/>
        <w:t>Taulukot</w:t>
      </w:r>
      <w:r w:rsidR="00F72800" w:rsidRPr="00EE5001">
        <w:t xml:space="preserve"> ja kuviot</w:t>
      </w:r>
    </w:p>
    <w:p w14:paraId="5EEF7B74" w14:textId="578CE7CB" w:rsidR="000070C9" w:rsidRDefault="000070C9" w:rsidP="00270C8D">
      <w:pPr>
        <w:pStyle w:val="MLNormal"/>
        <w:spacing w:line="240" w:lineRule="auto"/>
      </w:pPr>
      <w:r w:rsidRPr="00EE5001">
        <w:t xml:space="preserve">Taulukot </w:t>
      </w:r>
      <w:r w:rsidR="00F72800" w:rsidRPr="00EE5001">
        <w:t xml:space="preserve">ja kuviot </w:t>
      </w:r>
      <w:r w:rsidRPr="00EE5001">
        <w:t>otsikoidaan ja tehdään seuraav</w:t>
      </w:r>
      <w:r w:rsidR="00FE2F02">
        <w:t xml:space="preserve">ien </w:t>
      </w:r>
      <w:r w:rsidR="0080476D">
        <w:t>esimerkkien</w:t>
      </w:r>
      <w:r w:rsidR="00FE2F02">
        <w:t xml:space="preserve"> mukaisesti. Huomaa että taulukon </w:t>
      </w:r>
      <w:r w:rsidR="00813843">
        <w:t xml:space="preserve">ja taulukon kuvatekstin </w:t>
      </w:r>
      <w:r w:rsidR="00FE2F02">
        <w:t>välistys on 0 pt sekä ennen että jälkeen.</w:t>
      </w:r>
    </w:p>
    <w:p w14:paraId="5068BC46" w14:textId="2AC8428B" w:rsidR="00813843" w:rsidRPr="009E48F0" w:rsidRDefault="00813843" w:rsidP="00C84A2F">
      <w:pPr>
        <w:pStyle w:val="MLTaulukko"/>
        <w:jc w:val="left"/>
      </w:pPr>
      <w:r w:rsidRPr="009E48F0">
        <w:t xml:space="preserve">Taulukko </w:t>
      </w:r>
      <w:r>
        <w:t>1</w:t>
      </w:r>
      <w:r w:rsidRPr="009E48F0">
        <w:t xml:space="preserve">. </w:t>
      </w:r>
      <w:r w:rsidR="00BF41A1">
        <w:t xml:space="preserve">Opiskelijoiden näkemykset yhteistoiminnallisten harjoitustehtävien </w:t>
      </w:r>
      <w:r w:rsidRPr="009E48F0">
        <w:t>parhaista puolista</w:t>
      </w:r>
      <w:r w:rsidR="00BF41A1">
        <w:t xml:space="preserve"> (</w:t>
      </w:r>
      <w:r>
        <w:t>N=</w:t>
      </w:r>
      <w:r w:rsidR="00BF41A1">
        <w:t>60)</w:t>
      </w:r>
      <w:r>
        <w:t>.</w:t>
      </w:r>
      <w:r w:rsidR="00BF41A1">
        <w:t xml:space="preserve"> Tyylinä </w:t>
      </w:r>
      <w:r w:rsidR="00BF41A1" w:rsidRPr="00BF41A1">
        <w:rPr>
          <w:b/>
        </w:rPr>
        <w:t>ML Taulukko</w:t>
      </w:r>
      <w:r w:rsidR="00BF41A1">
        <w:rPr>
          <w:b/>
        </w:rPr>
        <w:t>.</w:t>
      </w:r>
    </w:p>
    <w:tbl>
      <w:tblPr>
        <w:tblStyle w:val="TableGrid"/>
        <w:tblW w:w="85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152"/>
      </w:tblGrid>
      <w:tr w:rsidR="00813843" w:rsidRPr="00E95622" w14:paraId="36780AF2" w14:textId="77777777" w:rsidTr="00BF41A1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D0BACEF" w14:textId="77777777" w:rsidR="00813843" w:rsidRPr="0072771B" w:rsidRDefault="00813843" w:rsidP="00C84A2F">
            <w:pPr>
              <w:pStyle w:val="MLTaulukko"/>
              <w:jc w:val="left"/>
            </w:pPr>
            <w:r w:rsidRPr="0072771B">
              <w:t>Teema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23F62F0F" w14:textId="77777777" w:rsidR="00813843" w:rsidRPr="00270C8D" w:rsidRDefault="00813843" w:rsidP="00C84A2F">
            <w:pPr>
              <w:pStyle w:val="MLTaulukko"/>
            </w:pPr>
            <w:r w:rsidRPr="00270C8D">
              <w:t>Mainintojen lukumäärä</w:t>
            </w:r>
          </w:p>
        </w:tc>
      </w:tr>
      <w:tr w:rsidR="00813843" w:rsidRPr="00E95622" w14:paraId="06767ED1" w14:textId="77777777" w:rsidTr="00BF41A1">
        <w:tc>
          <w:tcPr>
            <w:tcW w:w="5387" w:type="dxa"/>
            <w:tcBorders>
              <w:top w:val="single" w:sz="4" w:space="0" w:color="auto"/>
            </w:tcBorders>
          </w:tcPr>
          <w:p w14:paraId="3648BE1B" w14:textId="4280E433" w:rsidR="00813843" w:rsidRDefault="00813843" w:rsidP="00C84A2F">
            <w:pPr>
              <w:pStyle w:val="MLTaulukko"/>
              <w:jc w:val="left"/>
            </w:pPr>
            <w:r>
              <w:t>Oivaltaminen</w:t>
            </w:r>
            <w:r w:rsidR="00BF41A1">
              <w:t xml:space="preserve"> ja </w:t>
            </w:r>
            <w:r>
              <w:t>ajattelun aktivoiminen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FB1E3A2" w14:textId="096007B7" w:rsidR="00813843" w:rsidRPr="00270C8D" w:rsidRDefault="00BF41A1" w:rsidP="00580C15">
            <w:pPr>
              <w:pStyle w:val="MLTaulukko"/>
            </w:pPr>
            <w:r w:rsidRPr="00270C8D">
              <w:t>20</w:t>
            </w:r>
          </w:p>
        </w:tc>
      </w:tr>
      <w:tr w:rsidR="00813843" w:rsidRPr="00E95622" w14:paraId="28EB76BE" w14:textId="77777777" w:rsidTr="00BF41A1">
        <w:tc>
          <w:tcPr>
            <w:tcW w:w="5387" w:type="dxa"/>
          </w:tcPr>
          <w:p w14:paraId="0AEBDDEA" w14:textId="2830DB35" w:rsidR="00813843" w:rsidRDefault="00BF41A1" w:rsidP="00C84A2F">
            <w:pPr>
              <w:pStyle w:val="MLTaulukko"/>
              <w:jc w:val="left"/>
            </w:pPr>
            <w:r>
              <w:t>Oppiminen</w:t>
            </w:r>
          </w:p>
        </w:tc>
        <w:tc>
          <w:tcPr>
            <w:tcW w:w="3152" w:type="dxa"/>
          </w:tcPr>
          <w:p w14:paraId="15AD0026" w14:textId="57C0857F" w:rsidR="00813843" w:rsidRPr="00270C8D" w:rsidRDefault="00BF41A1" w:rsidP="00C84A2F">
            <w:pPr>
              <w:pStyle w:val="MLTaulukko"/>
            </w:pPr>
            <w:r w:rsidRPr="00270C8D">
              <w:t>15</w:t>
            </w:r>
          </w:p>
        </w:tc>
      </w:tr>
      <w:tr w:rsidR="00BF41A1" w:rsidRPr="00E95622" w14:paraId="0200F21F" w14:textId="77777777" w:rsidTr="00BF41A1">
        <w:tc>
          <w:tcPr>
            <w:tcW w:w="5387" w:type="dxa"/>
          </w:tcPr>
          <w:p w14:paraId="011C64EA" w14:textId="445531DE" w:rsidR="00BF41A1" w:rsidRDefault="00BF41A1" w:rsidP="00C84A2F">
            <w:pPr>
              <w:pStyle w:val="MLTaulukko"/>
              <w:jc w:val="left"/>
            </w:pPr>
            <w:r>
              <w:t>Ryhmässä toimiminen</w:t>
            </w:r>
          </w:p>
        </w:tc>
        <w:tc>
          <w:tcPr>
            <w:tcW w:w="3152" w:type="dxa"/>
          </w:tcPr>
          <w:p w14:paraId="39580D3F" w14:textId="6D4908FF" w:rsidR="00BF41A1" w:rsidRPr="00270C8D" w:rsidRDefault="00BF41A1" w:rsidP="00C84A2F">
            <w:pPr>
              <w:pStyle w:val="MLTaulukko"/>
            </w:pPr>
            <w:r w:rsidRPr="00270C8D">
              <w:t>12</w:t>
            </w:r>
          </w:p>
        </w:tc>
      </w:tr>
      <w:tr w:rsidR="00BF41A1" w14:paraId="64B37566" w14:textId="77777777" w:rsidTr="00BF41A1">
        <w:tc>
          <w:tcPr>
            <w:tcW w:w="5387" w:type="dxa"/>
          </w:tcPr>
          <w:p w14:paraId="6C370EB1" w14:textId="0A495D30" w:rsidR="00BF41A1" w:rsidRPr="009E48F0" w:rsidRDefault="00BF41A1" w:rsidP="00C84A2F">
            <w:pPr>
              <w:pStyle w:val="MLTaulukko"/>
              <w:jc w:val="left"/>
            </w:pPr>
            <w:r w:rsidRPr="009E48F0">
              <w:t>Kokeet</w:t>
            </w:r>
            <w:r>
              <w:t xml:space="preserve"> ja </w:t>
            </w:r>
            <w:r w:rsidRPr="009E48F0">
              <w:t>havainnointi</w:t>
            </w:r>
          </w:p>
        </w:tc>
        <w:tc>
          <w:tcPr>
            <w:tcW w:w="3152" w:type="dxa"/>
          </w:tcPr>
          <w:p w14:paraId="173B9AEF" w14:textId="77777777" w:rsidR="00BF41A1" w:rsidRPr="00270C8D" w:rsidRDefault="00BF41A1" w:rsidP="00C84A2F">
            <w:pPr>
              <w:pStyle w:val="MLTaulukko"/>
            </w:pPr>
            <w:r w:rsidRPr="00270C8D">
              <w:t>8</w:t>
            </w:r>
          </w:p>
        </w:tc>
      </w:tr>
      <w:tr w:rsidR="00BF41A1" w14:paraId="77FDF0AB" w14:textId="77777777" w:rsidTr="00BF41A1">
        <w:tc>
          <w:tcPr>
            <w:tcW w:w="5387" w:type="dxa"/>
          </w:tcPr>
          <w:p w14:paraId="53ABBB32" w14:textId="067CB878" w:rsidR="00BF41A1" w:rsidRDefault="00BF41A1" w:rsidP="00C84A2F">
            <w:pPr>
              <w:pStyle w:val="MLTaulukko"/>
              <w:jc w:val="left"/>
            </w:pPr>
            <w:r>
              <w:t>Teorian kytkeytyminen käytäntöön</w:t>
            </w:r>
          </w:p>
        </w:tc>
        <w:tc>
          <w:tcPr>
            <w:tcW w:w="3152" w:type="dxa"/>
          </w:tcPr>
          <w:p w14:paraId="7E3951A4" w14:textId="5CEB714D" w:rsidR="00BF41A1" w:rsidRPr="00270C8D" w:rsidRDefault="00F25B7A" w:rsidP="00C84A2F">
            <w:pPr>
              <w:pStyle w:val="MLTaulukko"/>
            </w:pPr>
            <w:r>
              <w:t>5</w:t>
            </w:r>
          </w:p>
        </w:tc>
      </w:tr>
    </w:tbl>
    <w:p w14:paraId="70916C2F" w14:textId="77777777" w:rsidR="00813843" w:rsidRPr="00EE5001" w:rsidRDefault="00813843" w:rsidP="00270C8D">
      <w:pPr>
        <w:pStyle w:val="MLNormal"/>
        <w:spacing w:line="240" w:lineRule="auto"/>
      </w:pPr>
    </w:p>
    <w:p w14:paraId="1B20D30D" w14:textId="6C205C8A" w:rsidR="00F72800" w:rsidRPr="00EE5001" w:rsidRDefault="00F72800" w:rsidP="00270C8D">
      <w:pPr>
        <w:pStyle w:val="MLNormal"/>
        <w:spacing w:line="240" w:lineRule="auto"/>
      </w:pPr>
      <w:r w:rsidRPr="00EE5001">
        <w:t xml:space="preserve">Jätä taulukon jälkeen tyhjä rivi ennen seuraavaa kappaletta. </w:t>
      </w:r>
      <w:r w:rsidR="00813843">
        <w:t>E</w:t>
      </w:r>
      <w:r w:rsidRPr="00EE5001">
        <w:t>nnen kuviota</w:t>
      </w:r>
      <w:r w:rsidR="00813843">
        <w:t xml:space="preserve"> tai kuvion jälkeen ei tule tyhjää riviä</w:t>
      </w:r>
      <w:r w:rsidRPr="00EE5001">
        <w:t>.</w:t>
      </w:r>
      <w:r w:rsidR="00813843">
        <w:t xml:space="preserve"> Kuvatekstissä välistys 0 pt ennen ja 6 pt jälkeen.</w:t>
      </w:r>
    </w:p>
    <w:p w14:paraId="13B996A1" w14:textId="77777777" w:rsidR="00F72800" w:rsidRPr="00EE5001" w:rsidRDefault="009F2525" w:rsidP="00270C8D">
      <w:pPr>
        <w:pStyle w:val="MLNormal"/>
        <w:spacing w:line="240" w:lineRule="auto"/>
        <w:jc w:val="center"/>
      </w:pPr>
      <w:r>
        <w:rPr>
          <w:noProof/>
          <w:lang w:eastAsia="fi-FI"/>
        </w:rPr>
        <w:drawing>
          <wp:inline distT="0" distB="0" distL="0" distR="0" wp14:anchorId="5D6F3B71" wp14:editId="0F483F9C">
            <wp:extent cx="3157220" cy="2372360"/>
            <wp:effectExtent l="0" t="0" r="5080" b="8890"/>
            <wp:docPr id="1" name="Kuva 1" descr="tutki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tutki 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CF76" w14:textId="4A12F56A" w:rsidR="00382E43" w:rsidRDefault="00A03B87" w:rsidP="00270C8D">
      <w:pPr>
        <w:pStyle w:val="MLKuvio"/>
        <w:spacing w:line="240" w:lineRule="auto"/>
      </w:pPr>
      <w:r w:rsidRPr="00F471D5">
        <w:t>Kuva</w:t>
      </w:r>
      <w:r w:rsidR="00F72800" w:rsidRPr="00F471D5">
        <w:t xml:space="preserve"> 1</w:t>
      </w:r>
      <w:r w:rsidRPr="00F471D5">
        <w:t>.</w:t>
      </w:r>
      <w:r w:rsidR="00F72800" w:rsidRPr="00F471D5">
        <w:t xml:space="preserve"> Juoksijapatsas konferenssipaikan edustalla</w:t>
      </w:r>
      <w:r w:rsidR="00BF41A1">
        <w:t>.</w:t>
      </w:r>
      <w:r w:rsidR="00F72800" w:rsidRPr="00F471D5">
        <w:t xml:space="preserve"> </w:t>
      </w:r>
      <w:r w:rsidR="00BF41A1">
        <w:t>T</w:t>
      </w:r>
      <w:r w:rsidR="00F72800" w:rsidRPr="00F471D5">
        <w:t xml:space="preserve">yylinä </w:t>
      </w:r>
      <w:r w:rsidR="00F72800" w:rsidRPr="00F471D5">
        <w:rPr>
          <w:b/>
        </w:rPr>
        <w:t xml:space="preserve">ML </w:t>
      </w:r>
      <w:r w:rsidR="00F471D5" w:rsidRPr="00F471D5">
        <w:rPr>
          <w:b/>
        </w:rPr>
        <w:t>K</w:t>
      </w:r>
      <w:r w:rsidR="00F72800" w:rsidRPr="00F471D5">
        <w:rPr>
          <w:b/>
        </w:rPr>
        <w:t>uvio</w:t>
      </w:r>
      <w:r w:rsidR="00BF41A1">
        <w:t>.</w:t>
      </w:r>
    </w:p>
    <w:p w14:paraId="51BFB271" w14:textId="1A9292EA" w:rsidR="000070C9" w:rsidRPr="00EE5001" w:rsidRDefault="000070C9" w:rsidP="00270C8D">
      <w:pPr>
        <w:pStyle w:val="MLHeading2"/>
        <w:spacing w:line="240" w:lineRule="auto"/>
      </w:pPr>
      <w:r w:rsidRPr="00EE5001">
        <w:t>Lainaukset</w:t>
      </w:r>
    </w:p>
    <w:p w14:paraId="422D8972" w14:textId="77777777" w:rsidR="00F72800" w:rsidRPr="00EE5001" w:rsidRDefault="00F72800" w:rsidP="00270C8D">
      <w:pPr>
        <w:pStyle w:val="MLNormal"/>
        <w:spacing w:line="240" w:lineRule="auto"/>
      </w:pPr>
      <w:r w:rsidRPr="00EE5001">
        <w:t>Yli kahden rivin suorat lainaukset ja otteet aineistosta kirjoitetaan seuraavasti:</w:t>
      </w:r>
    </w:p>
    <w:p w14:paraId="67FE9F92" w14:textId="77777777" w:rsidR="00F72800" w:rsidRPr="00EE5001" w:rsidRDefault="00F72800" w:rsidP="00270C8D">
      <w:pPr>
        <w:pStyle w:val="MLQuote"/>
        <w:spacing w:line="240" w:lineRule="auto"/>
      </w:pPr>
      <w:r w:rsidRPr="00EE5001">
        <w:t xml:space="preserve">Lainaus sisennetään eikä merkitä lainausmerkkejä. Tyylinä </w:t>
      </w:r>
      <w:r w:rsidRPr="00EE5001">
        <w:rPr>
          <w:b/>
        </w:rPr>
        <w:t xml:space="preserve">ML </w:t>
      </w:r>
      <w:proofErr w:type="spellStart"/>
      <w:r w:rsidRPr="00EE5001">
        <w:rPr>
          <w:b/>
        </w:rPr>
        <w:t>Quote</w:t>
      </w:r>
      <w:proofErr w:type="spellEnd"/>
      <w:r w:rsidRPr="00EE5001">
        <w:t>.</w:t>
      </w:r>
      <w:r w:rsidR="00C02D15" w:rsidRPr="00EE5001">
        <w:t xml:space="preserve"> Muista merkitä sivunumero suorissa lainauksissa.</w:t>
      </w:r>
    </w:p>
    <w:p w14:paraId="2E3C96FB" w14:textId="77777777" w:rsidR="00C02D15" w:rsidRPr="00EE5001" w:rsidRDefault="00C02D15" w:rsidP="00270C8D">
      <w:pPr>
        <w:pStyle w:val="MLNormal"/>
        <w:spacing w:line="240" w:lineRule="auto"/>
      </w:pPr>
      <w:r w:rsidRPr="00EE5001">
        <w:t>Lainauksen jälkeen teksti jatkuu normaalisti.</w:t>
      </w:r>
    </w:p>
    <w:p w14:paraId="6578E716" w14:textId="77777777" w:rsidR="000070C9" w:rsidRPr="00EE5001" w:rsidRDefault="000070C9" w:rsidP="00270C8D">
      <w:pPr>
        <w:pStyle w:val="MLHeading2"/>
        <w:spacing w:line="240" w:lineRule="auto"/>
      </w:pPr>
      <w:r w:rsidRPr="00EE5001">
        <w:t>Vuoropuhelut</w:t>
      </w:r>
    </w:p>
    <w:p w14:paraId="6A4610E7" w14:textId="3033821E" w:rsidR="00C02D15" w:rsidRPr="00EE5001" w:rsidRDefault="00657C48" w:rsidP="00270C8D">
      <w:pPr>
        <w:pStyle w:val="MLNormal"/>
        <w:spacing w:line="240" w:lineRule="auto"/>
      </w:pPr>
      <w:r>
        <w:t>V</w:t>
      </w:r>
      <w:r w:rsidR="00C02D15" w:rsidRPr="00EE5001">
        <w:t>uoropuhelu</w:t>
      </w:r>
      <w:r>
        <w:t xml:space="preserve">issa käytetään </w:t>
      </w:r>
      <w:r w:rsidR="00C02D15" w:rsidRPr="00EE5001">
        <w:t>oheis</w:t>
      </w:r>
      <w:r>
        <w:t>ta</w:t>
      </w:r>
      <w:r w:rsidR="00C02D15" w:rsidRPr="00EE5001">
        <w:t xml:space="preserve"> malli</w:t>
      </w:r>
      <w:r>
        <w:t>a</w:t>
      </w:r>
      <w:r w:rsidR="00C02D15" w:rsidRPr="00EE5001">
        <w:t>:</w:t>
      </w:r>
    </w:p>
    <w:p w14:paraId="1D036CED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Opettaja:</w:t>
      </w:r>
      <w:r w:rsidRPr="00EE5001">
        <w:tab/>
        <w:t>Miten tuon kertomasi yhteyden voisi ilmaista muuttujaa käyttäen?</w:t>
      </w:r>
    </w:p>
    <w:p w14:paraId="27766F01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Oppilas:</w:t>
      </w:r>
      <w:r w:rsidRPr="00EE5001">
        <w:tab/>
        <w:t xml:space="preserve">Käyttämällä </w:t>
      </w:r>
      <w:proofErr w:type="spellStart"/>
      <w:r w:rsidRPr="00EE5001">
        <w:t>äksää</w:t>
      </w:r>
      <w:proofErr w:type="spellEnd"/>
      <w:r w:rsidRPr="00EE5001">
        <w:t>.</w:t>
      </w:r>
    </w:p>
    <w:p w14:paraId="058D47F8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Opettaja:</w:t>
      </w:r>
      <w:r w:rsidRPr="00EE5001">
        <w:tab/>
        <w:t>Miten?</w:t>
      </w:r>
    </w:p>
    <w:p w14:paraId="180E96F7" w14:textId="77777777" w:rsidR="00C02D15" w:rsidRPr="00EE5001" w:rsidRDefault="00C02D15" w:rsidP="00270C8D">
      <w:pPr>
        <w:pStyle w:val="MLNormal"/>
        <w:spacing w:line="240" w:lineRule="auto"/>
      </w:pPr>
      <w:r w:rsidRPr="00EE5001">
        <w:lastRenderedPageBreak/>
        <w:t xml:space="preserve">Vuoropuhelun tyylinä on </w:t>
      </w:r>
      <w:r w:rsidRPr="00EE5001">
        <w:rPr>
          <w:b/>
        </w:rPr>
        <w:t xml:space="preserve">ML </w:t>
      </w:r>
      <w:proofErr w:type="spellStart"/>
      <w:r w:rsidRPr="00EE5001">
        <w:rPr>
          <w:b/>
        </w:rPr>
        <w:t>Transcript</w:t>
      </w:r>
      <w:proofErr w:type="spellEnd"/>
      <w:r w:rsidRPr="00EE5001">
        <w:t>.</w:t>
      </w:r>
    </w:p>
    <w:p w14:paraId="02C2391B" w14:textId="77777777" w:rsidR="000070C9" w:rsidRPr="00EE5001" w:rsidRDefault="000070C9" w:rsidP="00270C8D">
      <w:pPr>
        <w:pStyle w:val="MLHeading2"/>
        <w:spacing w:line="240" w:lineRule="auto"/>
      </w:pPr>
      <w:r w:rsidRPr="00EE5001">
        <w:t>L</w:t>
      </w:r>
      <w:r w:rsidR="0026297A" w:rsidRPr="00EE5001">
        <w:t>uettelot</w:t>
      </w:r>
    </w:p>
    <w:p w14:paraId="70157D33" w14:textId="77777777" w:rsidR="00C02D15" w:rsidRPr="00EE5001" w:rsidRDefault="00C02D15" w:rsidP="00270C8D">
      <w:pPr>
        <w:pStyle w:val="MLBullet"/>
        <w:spacing w:line="240" w:lineRule="auto"/>
      </w:pPr>
      <w:r w:rsidRPr="00EE5001">
        <w:t>Tarvittaessa voit merkitä l</w:t>
      </w:r>
      <w:r w:rsidR="0026297A" w:rsidRPr="00EE5001">
        <w:t>uettelot</w:t>
      </w:r>
      <w:r w:rsidRPr="00EE5001">
        <w:t xml:space="preserve"> näin. </w:t>
      </w:r>
    </w:p>
    <w:p w14:paraId="0370F6CF" w14:textId="77777777" w:rsidR="00C02D15" w:rsidRPr="00EE5001" w:rsidRDefault="00C02D15" w:rsidP="00270C8D">
      <w:pPr>
        <w:pStyle w:val="MLBullet"/>
        <w:spacing w:line="240" w:lineRule="auto"/>
      </w:pPr>
      <w:r w:rsidRPr="00EE5001">
        <w:t xml:space="preserve">Tyylinä on </w:t>
      </w:r>
      <w:r w:rsidRPr="00EE5001">
        <w:rPr>
          <w:b/>
        </w:rPr>
        <w:t xml:space="preserve">ML </w:t>
      </w:r>
      <w:proofErr w:type="spellStart"/>
      <w:r w:rsidRPr="00EE5001">
        <w:rPr>
          <w:b/>
        </w:rPr>
        <w:t>Bullet</w:t>
      </w:r>
      <w:proofErr w:type="spellEnd"/>
      <w:r w:rsidRPr="00EE5001">
        <w:t>.</w:t>
      </w:r>
      <w:r w:rsidR="00573392" w:rsidRPr="00EE5001">
        <w:t xml:space="preserve"> </w:t>
      </w:r>
    </w:p>
    <w:p w14:paraId="1FB90F2F" w14:textId="15E933C5" w:rsidR="00280310" w:rsidRDefault="00280310" w:rsidP="00270C8D">
      <w:pPr>
        <w:pStyle w:val="MLHeading3lkyt"/>
        <w:spacing w:line="240" w:lineRule="auto"/>
      </w:pPr>
      <w:r>
        <w:t xml:space="preserve">Tason </w:t>
      </w:r>
      <w:r w:rsidR="00D1699F">
        <w:t>3</w:t>
      </w:r>
      <w:r>
        <w:t xml:space="preserve"> otsikko (tyylinä </w:t>
      </w:r>
      <w:r w:rsidR="00D1699F">
        <w:rPr>
          <w:b/>
        </w:rPr>
        <w:t xml:space="preserve">ML </w:t>
      </w:r>
      <w:proofErr w:type="spellStart"/>
      <w:r w:rsidR="00D1699F">
        <w:rPr>
          <w:b/>
        </w:rPr>
        <w:t>Heading</w:t>
      </w:r>
      <w:proofErr w:type="spellEnd"/>
      <w:r w:rsidR="00D1699F">
        <w:rPr>
          <w:b/>
        </w:rPr>
        <w:t xml:space="preserve"> 3</w:t>
      </w:r>
      <w:r>
        <w:t>)</w:t>
      </w:r>
      <w:r w:rsidR="00D1699F">
        <w:t xml:space="preserve">. </w:t>
      </w:r>
      <w:r w:rsidR="00C33921">
        <w:rPr>
          <w:i w:val="0"/>
        </w:rPr>
        <w:t>Suosittelemme olemaan käyttämättä t</w:t>
      </w:r>
      <w:r w:rsidR="007B205E" w:rsidRPr="00187025">
        <w:rPr>
          <w:i w:val="0"/>
        </w:rPr>
        <w:t>ason 3 otsikoita</w:t>
      </w:r>
      <w:r w:rsidR="00D1699F" w:rsidRPr="00187025">
        <w:rPr>
          <w:i w:val="0"/>
        </w:rPr>
        <w:t xml:space="preserve">, ellei </w:t>
      </w:r>
      <w:r w:rsidR="00FC1388" w:rsidRPr="00187025">
        <w:rPr>
          <w:i w:val="0"/>
        </w:rPr>
        <w:t xml:space="preserve">se ole </w:t>
      </w:r>
      <w:r w:rsidR="00D1699F" w:rsidRPr="00187025">
        <w:rPr>
          <w:i w:val="0"/>
        </w:rPr>
        <w:t xml:space="preserve">aivan </w:t>
      </w:r>
      <w:r w:rsidR="00813843" w:rsidRPr="00187025">
        <w:rPr>
          <w:i w:val="0"/>
        </w:rPr>
        <w:t>välttämätöntä.</w:t>
      </w:r>
    </w:p>
    <w:p w14:paraId="461CFD5A" w14:textId="77777777" w:rsidR="00187025" w:rsidRPr="00EE5001" w:rsidRDefault="00187025" w:rsidP="00270C8D">
      <w:pPr>
        <w:pStyle w:val="MLReferences"/>
        <w:spacing w:line="240" w:lineRule="auto"/>
      </w:pPr>
      <w:r w:rsidRPr="00EE5001">
        <w:t xml:space="preserve">Lähteissä tyylinä on </w:t>
      </w:r>
      <w:r w:rsidRPr="00EE5001">
        <w:rPr>
          <w:b/>
        </w:rPr>
        <w:t xml:space="preserve">ML </w:t>
      </w:r>
      <w:proofErr w:type="spellStart"/>
      <w:r w:rsidRPr="00EE5001">
        <w:rPr>
          <w:b/>
        </w:rPr>
        <w:t>References</w:t>
      </w:r>
      <w:proofErr w:type="spellEnd"/>
      <w:r w:rsidRPr="00EE5001">
        <w:t>.</w:t>
      </w:r>
    </w:p>
    <w:p w14:paraId="7F507585" w14:textId="77777777" w:rsidR="00813843" w:rsidRDefault="00813843" w:rsidP="00270C8D">
      <w:pPr>
        <w:pStyle w:val="MLHeading1"/>
        <w:spacing w:line="240" w:lineRule="auto"/>
      </w:pPr>
    </w:p>
    <w:p w14:paraId="114980B5" w14:textId="0E376CAA" w:rsidR="00573392" w:rsidRPr="00EE5001" w:rsidRDefault="00C02D15" w:rsidP="00270C8D">
      <w:pPr>
        <w:pStyle w:val="MLHeading1"/>
        <w:spacing w:line="240" w:lineRule="auto"/>
      </w:pPr>
      <w:r w:rsidRPr="00EE5001">
        <w:t>Lähteet</w:t>
      </w:r>
    </w:p>
    <w:p w14:paraId="4BDB4C09" w14:textId="7A0C6651" w:rsidR="00876EFD" w:rsidRPr="0046578D" w:rsidRDefault="00876EFD" w:rsidP="00270C8D">
      <w:pPr>
        <w:pStyle w:val="MLReferences"/>
        <w:spacing w:line="240" w:lineRule="auto"/>
        <w:rPr>
          <w:lang w:val="en-US"/>
        </w:rPr>
      </w:pPr>
      <w:proofErr w:type="spellStart"/>
      <w:r w:rsidRPr="00A56108">
        <w:t>Eysink</w:t>
      </w:r>
      <w:proofErr w:type="spellEnd"/>
      <w:r w:rsidRPr="00A56108">
        <w:t xml:space="preserve">, H. S., &amp; de Jong, T. (2012). </w:t>
      </w:r>
      <w:r w:rsidRPr="0046578D">
        <w:rPr>
          <w:lang w:val="en-US"/>
        </w:rPr>
        <w:t xml:space="preserve">Does instructional approach matter? How elaboration plays a crucial role in multimedia learning. </w:t>
      </w:r>
      <w:r w:rsidRPr="0046578D">
        <w:rPr>
          <w:i/>
          <w:lang w:val="en-US"/>
        </w:rPr>
        <w:t>Journal of the Learning Sciences, 21</w:t>
      </w:r>
      <w:r w:rsidRPr="0046578D">
        <w:rPr>
          <w:lang w:val="en-US"/>
        </w:rPr>
        <w:t>(4), 583</w:t>
      </w:r>
      <w:r w:rsidR="00FC1388">
        <w:rPr>
          <w:lang w:val="en-US"/>
        </w:rPr>
        <w:t>–</w:t>
      </w:r>
      <w:r w:rsidRPr="0046578D">
        <w:rPr>
          <w:lang w:val="en-US"/>
        </w:rPr>
        <w:t>625.</w:t>
      </w:r>
    </w:p>
    <w:p w14:paraId="3700DC86" w14:textId="77777777" w:rsidR="001B0DEF" w:rsidRPr="00CC06A6" w:rsidRDefault="001B0DEF" w:rsidP="00270C8D">
      <w:pPr>
        <w:pStyle w:val="MLReferences"/>
        <w:spacing w:line="240" w:lineRule="auto"/>
        <w:rPr>
          <w:lang w:val="en-US"/>
        </w:rPr>
      </w:pPr>
      <w:r w:rsidRPr="0046578D">
        <w:rPr>
          <w:lang w:val="en-US"/>
        </w:rPr>
        <w:t xml:space="preserve">Rowland, T., Thwaites, A., &amp; Jared, L. (2011). Triggers of contingency in mathematics teaching. </w:t>
      </w:r>
      <w:proofErr w:type="spellStart"/>
      <w:r w:rsidRPr="0046578D">
        <w:rPr>
          <w:lang w:val="en-US"/>
        </w:rPr>
        <w:t>Teoksessa</w:t>
      </w:r>
      <w:proofErr w:type="spellEnd"/>
      <w:r w:rsidRPr="0046578D">
        <w:rPr>
          <w:lang w:val="en-US"/>
        </w:rPr>
        <w:t xml:space="preserve"> B. </w:t>
      </w:r>
      <w:proofErr w:type="spellStart"/>
      <w:r w:rsidRPr="0046578D">
        <w:rPr>
          <w:lang w:val="en-US"/>
        </w:rPr>
        <w:t>Ubuz</w:t>
      </w:r>
      <w:proofErr w:type="spellEnd"/>
      <w:r w:rsidRPr="0046578D">
        <w:rPr>
          <w:lang w:val="en-US"/>
        </w:rPr>
        <w:t xml:space="preserve"> (</w:t>
      </w:r>
      <w:proofErr w:type="spellStart"/>
      <w:r w:rsidRPr="0046578D">
        <w:rPr>
          <w:lang w:val="en-US"/>
        </w:rPr>
        <w:t>toim</w:t>
      </w:r>
      <w:proofErr w:type="spellEnd"/>
      <w:r w:rsidRPr="0046578D">
        <w:rPr>
          <w:lang w:val="en-US"/>
        </w:rPr>
        <w:t xml:space="preserve">.), </w:t>
      </w:r>
      <w:r w:rsidRPr="0046578D">
        <w:rPr>
          <w:i/>
          <w:lang w:val="en-US"/>
        </w:rPr>
        <w:t>Proceedings of the 35th Conference of the International Group for the Psychology of Mathematics Education</w:t>
      </w:r>
      <w:r w:rsidR="00A6569A">
        <w:rPr>
          <w:lang w:val="en-US"/>
        </w:rPr>
        <w:t xml:space="preserve"> (Vol. 4, s. 73</w:t>
      </w:r>
      <w:r w:rsidR="00A6569A">
        <w:rPr>
          <w:lang w:val="en-US"/>
        </w:rPr>
        <w:softHyphen/>
        <w:t>–</w:t>
      </w:r>
      <w:r w:rsidRPr="0046578D">
        <w:rPr>
          <w:lang w:val="en-US"/>
        </w:rPr>
        <w:t xml:space="preserve">80). </w:t>
      </w:r>
      <w:r w:rsidRPr="00CC06A6">
        <w:rPr>
          <w:lang w:val="en-US"/>
        </w:rPr>
        <w:t xml:space="preserve">Ankara, </w:t>
      </w:r>
      <w:proofErr w:type="spellStart"/>
      <w:r w:rsidRPr="00CC06A6">
        <w:rPr>
          <w:lang w:val="en-US"/>
        </w:rPr>
        <w:t>Turkki</w:t>
      </w:r>
      <w:proofErr w:type="spellEnd"/>
      <w:r w:rsidRPr="00CC06A6">
        <w:rPr>
          <w:lang w:val="en-US"/>
        </w:rPr>
        <w:t>: PME.</w:t>
      </w:r>
    </w:p>
    <w:p w14:paraId="3718BFB2" w14:textId="77777777" w:rsidR="00AB168C" w:rsidRPr="00EE5001" w:rsidRDefault="00AB168C" w:rsidP="00270C8D">
      <w:pPr>
        <w:pStyle w:val="MLReferences"/>
        <w:spacing w:line="240" w:lineRule="auto"/>
      </w:pPr>
      <w:r w:rsidRPr="0046578D">
        <w:rPr>
          <w:lang w:val="en-US"/>
        </w:rPr>
        <w:t xml:space="preserve">Turner, F., &amp; Rowland, T. (2011). The knowledge quartet as an </w:t>
      </w:r>
      <w:proofErr w:type="spellStart"/>
      <w:r w:rsidRPr="0046578D">
        <w:rPr>
          <w:lang w:val="en-US"/>
        </w:rPr>
        <w:t>organising</w:t>
      </w:r>
      <w:proofErr w:type="spellEnd"/>
      <w:r w:rsidRPr="0046578D">
        <w:rPr>
          <w:lang w:val="en-US"/>
        </w:rPr>
        <w:t xml:space="preserve"> framework for developing and deepening teachers’ mathematics knowledge. </w:t>
      </w:r>
      <w:proofErr w:type="spellStart"/>
      <w:r w:rsidRPr="0046578D">
        <w:rPr>
          <w:lang w:val="en-US"/>
        </w:rPr>
        <w:t>Teoksessa</w:t>
      </w:r>
      <w:proofErr w:type="spellEnd"/>
      <w:r w:rsidRPr="0046578D">
        <w:rPr>
          <w:lang w:val="en-US"/>
        </w:rPr>
        <w:t xml:space="preserve"> T. Rowland &amp; K. Ruthven (</w:t>
      </w:r>
      <w:proofErr w:type="spellStart"/>
      <w:r w:rsidRPr="0046578D">
        <w:rPr>
          <w:lang w:val="en-US"/>
        </w:rPr>
        <w:t>toim</w:t>
      </w:r>
      <w:proofErr w:type="spellEnd"/>
      <w:r w:rsidRPr="0046578D">
        <w:rPr>
          <w:lang w:val="en-US"/>
        </w:rPr>
        <w:t xml:space="preserve">.), </w:t>
      </w:r>
      <w:r w:rsidRPr="0046578D">
        <w:rPr>
          <w:i/>
          <w:lang w:val="en-US"/>
        </w:rPr>
        <w:t>Mathematical knowledge in teaching</w:t>
      </w:r>
      <w:r w:rsidRPr="0046578D">
        <w:rPr>
          <w:lang w:val="en-US"/>
        </w:rPr>
        <w:t xml:space="preserve"> (</w:t>
      </w:r>
      <w:r w:rsidR="001B0DEF" w:rsidRPr="0046578D">
        <w:rPr>
          <w:lang w:val="en-US"/>
        </w:rPr>
        <w:t>s</w:t>
      </w:r>
      <w:r w:rsidR="00A6569A">
        <w:rPr>
          <w:lang w:val="en-US"/>
        </w:rPr>
        <w:t>. 195–</w:t>
      </w:r>
      <w:r w:rsidRPr="0046578D">
        <w:rPr>
          <w:lang w:val="en-US"/>
        </w:rPr>
        <w:t xml:space="preserve">212). </w:t>
      </w:r>
      <w:proofErr w:type="spellStart"/>
      <w:r w:rsidRPr="00EE5001">
        <w:t>Dordrecht</w:t>
      </w:r>
      <w:proofErr w:type="spellEnd"/>
      <w:r w:rsidRPr="00EE5001">
        <w:t xml:space="preserve">, Alankomaat: </w:t>
      </w:r>
      <w:proofErr w:type="spellStart"/>
      <w:r w:rsidRPr="00EE5001">
        <w:t>Springer</w:t>
      </w:r>
      <w:proofErr w:type="spellEnd"/>
      <w:r w:rsidRPr="00EE5001">
        <w:t>.</w:t>
      </w:r>
    </w:p>
    <w:sectPr w:rsidR="00AB168C" w:rsidRPr="00EE5001" w:rsidSect="00804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701" w:right="1701" w:bottom="1418" w:left="1701" w:header="113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3A07" w14:textId="77777777" w:rsidR="00F14BF7" w:rsidRDefault="00F14BF7">
      <w:r>
        <w:separator/>
      </w:r>
    </w:p>
  </w:endnote>
  <w:endnote w:type="continuationSeparator" w:id="0">
    <w:p w14:paraId="21AE6263" w14:textId="77777777" w:rsidR="00F14BF7" w:rsidRDefault="00F1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4B5B" w14:textId="2920FDFA" w:rsidR="00DF1854" w:rsidRDefault="00DF18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0476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6D1C" w14:textId="33E904E2" w:rsidR="00DF1854" w:rsidRDefault="00DF1854" w:rsidP="00C912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D7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8889" w14:textId="179F6303" w:rsidR="00DF1854" w:rsidRDefault="00DF1854" w:rsidP="00C9128F">
    <w:pPr>
      <w:pStyle w:val="Footer"/>
      <w:jc w:val="right"/>
    </w:pPr>
    <w:r w:rsidRPr="00DF4617">
      <w:rPr>
        <w:szCs w:val="24"/>
      </w:rPr>
      <w:fldChar w:fldCharType="begin"/>
    </w:r>
    <w:r w:rsidRPr="00DF4617">
      <w:rPr>
        <w:szCs w:val="24"/>
      </w:rPr>
      <w:instrText xml:space="preserve"> PAGE   \* MERGEFORMAT </w:instrText>
    </w:r>
    <w:r w:rsidRPr="00DF4617">
      <w:rPr>
        <w:szCs w:val="24"/>
      </w:rPr>
      <w:fldChar w:fldCharType="separate"/>
    </w:r>
    <w:r w:rsidR="0080476D">
      <w:rPr>
        <w:noProof/>
        <w:szCs w:val="24"/>
      </w:rPr>
      <w:t>1</w:t>
    </w:r>
    <w:r w:rsidRPr="00DF4617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F77C" w14:textId="77777777" w:rsidR="00F14BF7" w:rsidRDefault="00F14BF7">
      <w:r>
        <w:separator/>
      </w:r>
    </w:p>
  </w:footnote>
  <w:footnote w:type="continuationSeparator" w:id="0">
    <w:p w14:paraId="12DC40C6" w14:textId="77777777" w:rsidR="00F14BF7" w:rsidRDefault="00F1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43FA" w14:textId="7F2F08DE" w:rsidR="00DF1854" w:rsidRPr="0080476D" w:rsidRDefault="0080476D" w:rsidP="0080476D">
    <w:pPr>
      <w:pStyle w:val="Header"/>
      <w:tabs>
        <w:tab w:val="clear" w:pos="4536"/>
        <w:tab w:val="clear" w:pos="9072"/>
        <w:tab w:val="right" w:pos="8497"/>
      </w:tabs>
    </w:pPr>
    <w:proofErr w:type="spellStart"/>
    <w:r>
      <w:t>Tekijä</w:t>
    </w:r>
    <w:proofErr w:type="spellEnd"/>
    <w:r>
      <w:t xml:space="preserve"> et al. </w:t>
    </w:r>
    <w:r>
      <w:tab/>
      <w:t>Proceedings of the annual FMSERA symposium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0AFC" w14:textId="361AAFF6" w:rsidR="00DF1854" w:rsidRPr="006463BA" w:rsidRDefault="00C80D72" w:rsidP="0080476D">
    <w:pPr>
      <w:pStyle w:val="Header"/>
      <w:tabs>
        <w:tab w:val="clear" w:pos="4536"/>
        <w:tab w:val="clear" w:pos="9072"/>
        <w:tab w:val="right" w:pos="8497"/>
      </w:tabs>
      <w:rPr>
        <w:lang w:val="fi-FI"/>
      </w:rPr>
    </w:pPr>
    <w:r w:rsidRPr="006463BA">
      <w:rPr>
        <w:lang w:val="fi-FI"/>
      </w:rPr>
      <w:t xml:space="preserve">Tekijä et al. </w:t>
    </w:r>
    <w:r w:rsidRPr="006463BA">
      <w:rPr>
        <w:lang w:val="fi-FI"/>
      </w:rPr>
      <w:tab/>
    </w:r>
    <w:r w:rsidR="0080476D" w:rsidRPr="006463BA">
      <w:rPr>
        <w:lang w:val="fi-FI"/>
      </w:rPr>
      <w:t xml:space="preserve"> FMSERA</w:t>
    </w:r>
    <w:r w:rsidRPr="006463BA">
      <w:rPr>
        <w:lang w:val="fi-FI"/>
      </w:rPr>
      <w:t xml:space="preserve"> -Journal 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CB53" w14:textId="07E47EF4" w:rsidR="00CC06A6" w:rsidRDefault="00CC06A6" w:rsidP="00CC06A6">
    <w:pPr>
      <w:pStyle w:val="Header"/>
      <w:tabs>
        <w:tab w:val="clear" w:pos="4536"/>
        <w:tab w:val="clear" w:pos="9072"/>
        <w:tab w:val="right" w:pos="8497"/>
      </w:tabs>
    </w:pPr>
    <w:proofErr w:type="spellStart"/>
    <w:r>
      <w:t>Tekijä</w:t>
    </w:r>
    <w:proofErr w:type="spellEnd"/>
    <w:r>
      <w:t xml:space="preserve"> et al. </w:t>
    </w:r>
    <w:r>
      <w:tab/>
      <w:t>Proceedings of the annual FMSERA symposium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45CB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31DA0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4FC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E31459D"/>
    <w:multiLevelType w:val="multilevel"/>
    <w:tmpl w:val="90C09D8C"/>
    <w:lvl w:ilvl="0">
      <w:start w:val="1"/>
      <w:numFmt w:val="bullet"/>
      <w:pStyle w:val="ML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AD"/>
    <w:rsid w:val="000070C9"/>
    <w:rsid w:val="00024632"/>
    <w:rsid w:val="00067AC9"/>
    <w:rsid w:val="00097975"/>
    <w:rsid w:val="000A2848"/>
    <w:rsid w:val="000C3044"/>
    <w:rsid w:val="000E0D8E"/>
    <w:rsid w:val="000E0FBF"/>
    <w:rsid w:val="001400D4"/>
    <w:rsid w:val="001767BD"/>
    <w:rsid w:val="00182E8F"/>
    <w:rsid w:val="001860E2"/>
    <w:rsid w:val="00187025"/>
    <w:rsid w:val="001A61BD"/>
    <w:rsid w:val="001A751C"/>
    <w:rsid w:val="001B0DEF"/>
    <w:rsid w:val="001D1FAC"/>
    <w:rsid w:val="001D2579"/>
    <w:rsid w:val="001D4791"/>
    <w:rsid w:val="001F52B1"/>
    <w:rsid w:val="00201144"/>
    <w:rsid w:val="00211E99"/>
    <w:rsid w:val="002275D5"/>
    <w:rsid w:val="00231609"/>
    <w:rsid w:val="0026297A"/>
    <w:rsid w:val="00270C8D"/>
    <w:rsid w:val="00280310"/>
    <w:rsid w:val="00283D6D"/>
    <w:rsid w:val="002A13FC"/>
    <w:rsid w:val="002A57C4"/>
    <w:rsid w:val="002C756C"/>
    <w:rsid w:val="002D5DC6"/>
    <w:rsid w:val="002D6738"/>
    <w:rsid w:val="0032370A"/>
    <w:rsid w:val="0033544E"/>
    <w:rsid w:val="00346353"/>
    <w:rsid w:val="00377981"/>
    <w:rsid w:val="00377EAA"/>
    <w:rsid w:val="00382E43"/>
    <w:rsid w:val="00385BBA"/>
    <w:rsid w:val="003A789B"/>
    <w:rsid w:val="003C608E"/>
    <w:rsid w:val="003E7384"/>
    <w:rsid w:val="004126AF"/>
    <w:rsid w:val="0042656A"/>
    <w:rsid w:val="0043324B"/>
    <w:rsid w:val="00443AF1"/>
    <w:rsid w:val="0044742F"/>
    <w:rsid w:val="00452651"/>
    <w:rsid w:val="0046578D"/>
    <w:rsid w:val="00465FDB"/>
    <w:rsid w:val="00467BC8"/>
    <w:rsid w:val="00484E1F"/>
    <w:rsid w:val="004D373D"/>
    <w:rsid w:val="00502794"/>
    <w:rsid w:val="005209DF"/>
    <w:rsid w:val="005566FF"/>
    <w:rsid w:val="00573392"/>
    <w:rsid w:val="00580C15"/>
    <w:rsid w:val="0058325E"/>
    <w:rsid w:val="00583C9F"/>
    <w:rsid w:val="005B7EC4"/>
    <w:rsid w:val="005D41B3"/>
    <w:rsid w:val="005E756B"/>
    <w:rsid w:val="00600818"/>
    <w:rsid w:val="00625C55"/>
    <w:rsid w:val="00635FB0"/>
    <w:rsid w:val="006463BA"/>
    <w:rsid w:val="00654788"/>
    <w:rsid w:val="00657C48"/>
    <w:rsid w:val="00670D24"/>
    <w:rsid w:val="006B2BDC"/>
    <w:rsid w:val="006E62C0"/>
    <w:rsid w:val="007207D5"/>
    <w:rsid w:val="00721A9E"/>
    <w:rsid w:val="00722D91"/>
    <w:rsid w:val="00725EF7"/>
    <w:rsid w:val="00734A78"/>
    <w:rsid w:val="00740322"/>
    <w:rsid w:val="00753AFA"/>
    <w:rsid w:val="00777515"/>
    <w:rsid w:val="00796262"/>
    <w:rsid w:val="007B205E"/>
    <w:rsid w:val="007C0536"/>
    <w:rsid w:val="007F3671"/>
    <w:rsid w:val="0080476D"/>
    <w:rsid w:val="00813843"/>
    <w:rsid w:val="00816890"/>
    <w:rsid w:val="00841D7F"/>
    <w:rsid w:val="00847DCE"/>
    <w:rsid w:val="00863BD6"/>
    <w:rsid w:val="00872284"/>
    <w:rsid w:val="00876EFD"/>
    <w:rsid w:val="0088185C"/>
    <w:rsid w:val="008F4AAF"/>
    <w:rsid w:val="008F6E14"/>
    <w:rsid w:val="00901E01"/>
    <w:rsid w:val="00906D52"/>
    <w:rsid w:val="00913D75"/>
    <w:rsid w:val="009646FC"/>
    <w:rsid w:val="009C0C25"/>
    <w:rsid w:val="009F0E99"/>
    <w:rsid w:val="009F2525"/>
    <w:rsid w:val="009F508B"/>
    <w:rsid w:val="00A03B87"/>
    <w:rsid w:val="00A04995"/>
    <w:rsid w:val="00A06EBB"/>
    <w:rsid w:val="00A07A77"/>
    <w:rsid w:val="00A21936"/>
    <w:rsid w:val="00A3393A"/>
    <w:rsid w:val="00A4344F"/>
    <w:rsid w:val="00A56108"/>
    <w:rsid w:val="00A6569A"/>
    <w:rsid w:val="00AB168C"/>
    <w:rsid w:val="00AC702F"/>
    <w:rsid w:val="00AF233F"/>
    <w:rsid w:val="00AF5365"/>
    <w:rsid w:val="00B0123A"/>
    <w:rsid w:val="00B253F6"/>
    <w:rsid w:val="00BC4860"/>
    <w:rsid w:val="00BD68CD"/>
    <w:rsid w:val="00BE3600"/>
    <w:rsid w:val="00BF3025"/>
    <w:rsid w:val="00BF41A1"/>
    <w:rsid w:val="00C02D15"/>
    <w:rsid w:val="00C0333E"/>
    <w:rsid w:val="00C127E7"/>
    <w:rsid w:val="00C33921"/>
    <w:rsid w:val="00C343BC"/>
    <w:rsid w:val="00C52237"/>
    <w:rsid w:val="00C625B2"/>
    <w:rsid w:val="00C80D72"/>
    <w:rsid w:val="00C84A2F"/>
    <w:rsid w:val="00C9128F"/>
    <w:rsid w:val="00CA1E10"/>
    <w:rsid w:val="00CA211A"/>
    <w:rsid w:val="00CA2A13"/>
    <w:rsid w:val="00CB372E"/>
    <w:rsid w:val="00CC06A6"/>
    <w:rsid w:val="00CE6A4B"/>
    <w:rsid w:val="00D04149"/>
    <w:rsid w:val="00D060A4"/>
    <w:rsid w:val="00D1699F"/>
    <w:rsid w:val="00D21770"/>
    <w:rsid w:val="00D21C8D"/>
    <w:rsid w:val="00D2249C"/>
    <w:rsid w:val="00D336C9"/>
    <w:rsid w:val="00D37174"/>
    <w:rsid w:val="00D60DD2"/>
    <w:rsid w:val="00D74EF9"/>
    <w:rsid w:val="00D75336"/>
    <w:rsid w:val="00D83A3B"/>
    <w:rsid w:val="00D92220"/>
    <w:rsid w:val="00DB31AF"/>
    <w:rsid w:val="00DD301A"/>
    <w:rsid w:val="00DF0604"/>
    <w:rsid w:val="00DF1854"/>
    <w:rsid w:val="00DF4617"/>
    <w:rsid w:val="00E23D7A"/>
    <w:rsid w:val="00E36301"/>
    <w:rsid w:val="00E75BDD"/>
    <w:rsid w:val="00EC66EB"/>
    <w:rsid w:val="00ED4AC7"/>
    <w:rsid w:val="00EE1B05"/>
    <w:rsid w:val="00EE4B40"/>
    <w:rsid w:val="00EE5001"/>
    <w:rsid w:val="00F004AD"/>
    <w:rsid w:val="00F14BF7"/>
    <w:rsid w:val="00F25B7A"/>
    <w:rsid w:val="00F471D5"/>
    <w:rsid w:val="00F4791F"/>
    <w:rsid w:val="00F51D91"/>
    <w:rsid w:val="00F63EDA"/>
    <w:rsid w:val="00F72800"/>
    <w:rsid w:val="00FB5713"/>
    <w:rsid w:val="00FC1388"/>
    <w:rsid w:val="00FD4E8A"/>
    <w:rsid w:val="00FE2F02"/>
    <w:rsid w:val="00FF3148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FA4911"/>
  <w15:docId w15:val="{83444CA1-0ED6-420F-9D77-315D71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MLNormal"/>
    <w:uiPriority w:val="99"/>
    <w:unhideWhenUsed/>
    <w:rsid w:val="00FF4988"/>
    <w:pPr>
      <w:autoSpaceDE w:val="0"/>
      <w:autoSpaceDN w:val="0"/>
      <w:spacing w:after="120" w:line="320" w:lineRule="atLeast"/>
      <w:jc w:val="both"/>
    </w:pPr>
    <w:rPr>
      <w:rFonts w:ascii="Book Antiqua" w:hAnsi="Book Antiqua"/>
      <w:sz w:val="24"/>
      <w:szCs w:val="28"/>
      <w:lang w:val="en-AU" w:eastAsia="es-ES"/>
    </w:rPr>
  </w:style>
  <w:style w:type="paragraph" w:styleId="Heading1">
    <w:name w:val="heading 1"/>
    <w:basedOn w:val="MLTitle"/>
    <w:next w:val="MLNormal"/>
    <w:link w:val="Heading1Char"/>
    <w:uiPriority w:val="9"/>
    <w:semiHidden/>
    <w:unhideWhenUsed/>
    <w:rsid w:val="00CE6A4B"/>
    <w:pPr>
      <w:spacing w:line="400" w:lineRule="exact"/>
      <w:jc w:val="left"/>
    </w:pPr>
    <w:rPr>
      <w:rFonts w:ascii="Cambria" w:eastAsia="Times New Roman" w:hAnsi="Cambria"/>
      <w:strike/>
      <w:color w:val="FF0000"/>
      <w:kern w:val="32"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CE6A4B"/>
    <w:rPr>
      <w:rFonts w:ascii="Cambria" w:eastAsia="Times New Roman" w:hAnsi="Cambria"/>
      <w:b/>
      <w:bCs/>
      <w:caps/>
      <w:strike/>
      <w:color w:val="FF0000"/>
      <w:kern w:val="32"/>
      <w:sz w:val="16"/>
      <w:szCs w:val="32"/>
      <w:lang w:eastAsia="es-ES"/>
    </w:rPr>
  </w:style>
  <w:style w:type="character" w:customStyle="1" w:styleId="Heading2Char">
    <w:name w:val="Heading 2 Char"/>
    <w:link w:val="Heading2"/>
    <w:uiPriority w:val="9"/>
    <w:semiHidden/>
    <w:rsid w:val="00FF4988"/>
    <w:rPr>
      <w:rFonts w:ascii="Cambria" w:eastAsia="Times New Roman" w:hAnsi="Cambria"/>
      <w:b/>
      <w:bCs/>
      <w:i/>
      <w:iCs/>
      <w:sz w:val="28"/>
      <w:szCs w:val="28"/>
      <w:lang w:val="en-AU" w:eastAsia="es-ES"/>
    </w:rPr>
  </w:style>
  <w:style w:type="character" w:customStyle="1" w:styleId="Heading3Char">
    <w:name w:val="Heading 3 Char"/>
    <w:link w:val="Heading3"/>
    <w:uiPriority w:val="9"/>
    <w:semiHidden/>
    <w:rsid w:val="00FF4988"/>
    <w:rPr>
      <w:rFonts w:ascii="Cambria" w:eastAsia="Times New Roman" w:hAnsi="Cambria"/>
      <w:b/>
      <w:bCs/>
      <w:sz w:val="26"/>
      <w:szCs w:val="26"/>
      <w:lang w:val="en-AU" w:eastAsia="es-ES"/>
    </w:rPr>
  </w:style>
  <w:style w:type="character" w:styleId="Hyperlink">
    <w:name w:val="Hyperlink"/>
    <w:uiPriority w:val="99"/>
    <w:unhideWhenUsed/>
    <w:rsid w:val="001767B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MLAuthorInstitution">
    <w:name w:val="ML Author/Institution"/>
    <w:basedOn w:val="MLNormal"/>
    <w:qFormat/>
    <w:rsid w:val="001767BD"/>
    <w:pPr>
      <w:jc w:val="center"/>
    </w:pPr>
  </w:style>
  <w:style w:type="paragraph" w:customStyle="1" w:styleId="MLNormal">
    <w:name w:val="ML Normal"/>
    <w:link w:val="MLNormalChar"/>
    <w:autoRedefine/>
    <w:qFormat/>
    <w:rsid w:val="00901E01"/>
    <w:pPr>
      <w:autoSpaceDE w:val="0"/>
      <w:autoSpaceDN w:val="0"/>
      <w:spacing w:after="120" w:line="320" w:lineRule="atLeast"/>
      <w:jc w:val="both"/>
    </w:pPr>
    <w:rPr>
      <w:rFonts w:ascii="Book Antiqua" w:hAnsi="Book Antiqua"/>
      <w:sz w:val="24"/>
      <w:szCs w:val="28"/>
      <w:lang w:eastAsia="es-ES"/>
    </w:rPr>
  </w:style>
  <w:style w:type="paragraph" w:customStyle="1" w:styleId="MLAbstract">
    <w:name w:val="ML Abstract"/>
    <w:basedOn w:val="MLNormal"/>
    <w:qFormat/>
    <w:rsid w:val="00EE5001"/>
    <w:rPr>
      <w:i/>
      <w:iCs/>
    </w:rPr>
  </w:style>
  <w:style w:type="paragraph" w:customStyle="1" w:styleId="MLTitle">
    <w:name w:val="ML Title"/>
    <w:basedOn w:val="MLNormal"/>
    <w:qFormat/>
    <w:rsid w:val="0033544E"/>
    <w:pPr>
      <w:keepNext/>
      <w:spacing w:before="120"/>
      <w:jc w:val="center"/>
      <w:outlineLvl w:val="0"/>
    </w:pPr>
    <w:rPr>
      <w:b/>
      <w:bCs/>
      <w:caps/>
      <w:kern w:val="28"/>
      <w:sz w:val="28"/>
      <w:szCs w:val="32"/>
    </w:rPr>
  </w:style>
  <w:style w:type="paragraph" w:customStyle="1" w:styleId="MLHeading1">
    <w:name w:val="ML Heading 1"/>
    <w:basedOn w:val="MLNormal"/>
    <w:next w:val="MLNormal"/>
    <w:qFormat/>
    <w:rsid w:val="001767B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MLHeading2">
    <w:name w:val="ML Heading 2"/>
    <w:basedOn w:val="MLNormal"/>
    <w:next w:val="MLNormal"/>
    <w:qFormat/>
    <w:rsid w:val="00280310"/>
    <w:pPr>
      <w:keepNext/>
      <w:spacing w:before="120"/>
      <w:jc w:val="left"/>
      <w:outlineLvl w:val="2"/>
    </w:pPr>
    <w:rPr>
      <w:b/>
      <w:bCs/>
    </w:rPr>
  </w:style>
  <w:style w:type="paragraph" w:customStyle="1" w:styleId="MLQuote">
    <w:name w:val="ML Quote"/>
    <w:basedOn w:val="MLNormal"/>
    <w:next w:val="MLNormal"/>
    <w:qFormat/>
    <w:rsid w:val="00F72800"/>
    <w:pPr>
      <w:spacing w:line="260" w:lineRule="atLeast"/>
      <w:ind w:left="289"/>
    </w:pPr>
    <w:rPr>
      <w:szCs w:val="26"/>
    </w:rPr>
  </w:style>
  <w:style w:type="paragraph" w:customStyle="1" w:styleId="MLKuvio">
    <w:name w:val="ML Kuvio"/>
    <w:basedOn w:val="MLNormal"/>
    <w:next w:val="MLNormal"/>
    <w:link w:val="MLKuvioChar"/>
    <w:qFormat/>
    <w:rsid w:val="00F471D5"/>
    <w:pPr>
      <w:jc w:val="left"/>
    </w:pPr>
  </w:style>
  <w:style w:type="paragraph" w:customStyle="1" w:styleId="MLTranscript">
    <w:name w:val="ML Transcript"/>
    <w:basedOn w:val="MLNormal"/>
    <w:next w:val="MLNormal"/>
    <w:qFormat/>
    <w:rsid w:val="00C02D15"/>
    <w:pPr>
      <w:spacing w:line="260" w:lineRule="atLeast"/>
      <w:ind w:left="1865" w:hanging="1440"/>
      <w:jc w:val="left"/>
    </w:pPr>
    <w:rPr>
      <w:szCs w:val="26"/>
    </w:rPr>
  </w:style>
  <w:style w:type="paragraph" w:customStyle="1" w:styleId="MLReferences">
    <w:name w:val="ML References"/>
    <w:basedOn w:val="MLNormal"/>
    <w:qFormat/>
    <w:rsid w:val="0026297A"/>
    <w:pPr>
      <w:spacing w:line="260" w:lineRule="atLeast"/>
      <w:ind w:left="289" w:hanging="289"/>
    </w:pPr>
    <w:rPr>
      <w:szCs w:val="26"/>
    </w:rPr>
  </w:style>
  <w:style w:type="paragraph" w:customStyle="1" w:styleId="MLBullet">
    <w:name w:val="ML Bullet"/>
    <w:basedOn w:val="MLNormal"/>
    <w:qFormat/>
    <w:rsid w:val="001767BD"/>
    <w:pPr>
      <w:numPr>
        <w:numId w:val="4"/>
      </w:numPr>
      <w:tabs>
        <w:tab w:val="num" w:pos="993"/>
      </w:tabs>
      <w:spacing w:after="0"/>
      <w:ind w:left="993" w:hanging="567"/>
    </w:pPr>
  </w:style>
  <w:style w:type="character" w:styleId="FollowedHyperlink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Header">
    <w:name w:val="header"/>
    <w:basedOn w:val="MLNormal"/>
    <w:link w:val="HeaderChar"/>
    <w:uiPriority w:val="1"/>
    <w:rsid w:val="005D41B3"/>
    <w:pPr>
      <w:tabs>
        <w:tab w:val="center" w:pos="4536"/>
        <w:tab w:val="right" w:pos="9072"/>
      </w:tabs>
    </w:pPr>
    <w:rPr>
      <w:lang w:val="en-AU"/>
    </w:rPr>
  </w:style>
  <w:style w:type="character" w:customStyle="1" w:styleId="HeaderChar">
    <w:name w:val="Header Char"/>
    <w:link w:val="Header"/>
    <w:uiPriority w:val="1"/>
    <w:rsid w:val="00FF4988"/>
    <w:rPr>
      <w:rFonts w:ascii="Book Antiqua" w:hAnsi="Book Antiqua"/>
      <w:sz w:val="24"/>
      <w:szCs w:val="28"/>
      <w:lang w:val="en-AU" w:eastAsia="es-ES"/>
    </w:rPr>
  </w:style>
  <w:style w:type="paragraph" w:styleId="Footer">
    <w:name w:val="footer"/>
    <w:basedOn w:val="MLNormal"/>
    <w:link w:val="FooterChar"/>
    <w:uiPriority w:val="1"/>
    <w:rsid w:val="00AF53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1"/>
    <w:rsid w:val="00FF4988"/>
    <w:rPr>
      <w:rFonts w:ascii="Book Antiqua" w:hAnsi="Book Antiqua"/>
      <w:sz w:val="24"/>
      <w:szCs w:val="28"/>
      <w:lang w:eastAsia="es-ES"/>
    </w:rPr>
  </w:style>
  <w:style w:type="paragraph" w:customStyle="1" w:styleId="MLHeading3lkyt">
    <w:name w:val="ML Heading 3 (älä käytä)"/>
    <w:basedOn w:val="MLNormal"/>
    <w:next w:val="MLNormal"/>
    <w:qFormat/>
    <w:rsid w:val="00280310"/>
    <w:pPr>
      <w:spacing w:before="120"/>
      <w:jc w:val="lef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A"/>
    <w:rPr>
      <w:rFonts w:ascii="Tahoma" w:hAnsi="Tahoma" w:cs="Tahoma"/>
      <w:sz w:val="16"/>
      <w:szCs w:val="16"/>
      <w:lang w:val="en-AU" w:eastAsia="es-ES"/>
    </w:rPr>
  </w:style>
  <w:style w:type="paragraph" w:customStyle="1" w:styleId="MLTaulukko">
    <w:name w:val="ML Taulukko"/>
    <w:basedOn w:val="MLKuvio"/>
    <w:link w:val="MLTaulukkoChar"/>
    <w:uiPriority w:val="99"/>
    <w:qFormat/>
    <w:rsid w:val="00C84A2F"/>
    <w:pPr>
      <w:spacing w:after="0" w:line="240" w:lineRule="auto"/>
      <w:jc w:val="center"/>
    </w:pPr>
    <w:rPr>
      <w:rFonts w:eastAsiaTheme="minorHAnsi" w:cstheme="minorBidi"/>
    </w:rPr>
  </w:style>
  <w:style w:type="character" w:customStyle="1" w:styleId="MLNormalChar">
    <w:name w:val="ML Normal Char"/>
    <w:basedOn w:val="DefaultParagraphFont"/>
    <w:link w:val="MLNormal"/>
    <w:rsid w:val="00F471D5"/>
    <w:rPr>
      <w:rFonts w:ascii="Book Antiqua" w:hAnsi="Book Antiqua"/>
      <w:sz w:val="24"/>
      <w:szCs w:val="28"/>
      <w:lang w:eastAsia="es-ES"/>
    </w:rPr>
  </w:style>
  <w:style w:type="character" w:customStyle="1" w:styleId="MLKuvioChar">
    <w:name w:val="ML Kuvio Char"/>
    <w:basedOn w:val="MLNormalChar"/>
    <w:link w:val="MLKuvio"/>
    <w:rsid w:val="00F471D5"/>
    <w:rPr>
      <w:rFonts w:ascii="Book Antiqua" w:hAnsi="Book Antiqua"/>
      <w:sz w:val="24"/>
      <w:szCs w:val="28"/>
      <w:lang w:eastAsia="es-ES"/>
    </w:rPr>
  </w:style>
  <w:style w:type="character" w:customStyle="1" w:styleId="MLTaulukkoChar">
    <w:name w:val="ML Taulukko Char"/>
    <w:basedOn w:val="MLKuvioChar"/>
    <w:link w:val="MLTaulukko"/>
    <w:uiPriority w:val="99"/>
    <w:rsid w:val="00C84A2F"/>
    <w:rPr>
      <w:rFonts w:ascii="Book Antiqua" w:eastAsiaTheme="minorHAnsi" w:hAnsi="Book Antiqua" w:cstheme="minorBidi"/>
      <w:sz w:val="24"/>
      <w:szCs w:val="28"/>
      <w:lang w:eastAsia="es-ES"/>
    </w:rPr>
  </w:style>
  <w:style w:type="table" w:styleId="TableGrid">
    <w:name w:val="Table Grid"/>
    <w:basedOn w:val="TableNormal"/>
    <w:uiPriority w:val="59"/>
    <w:rsid w:val="00813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kus%20H&#228;hki&#246;niemi\Ty&#246;p&#246;yt&#228;\Conference_TemplatePME3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Settings\Markus Hähkiöniemi\Työpöytä\Conference_TemplatePME37.dot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ML pohja</vt:lpstr>
      <vt:lpstr>ML pohja</vt:lpstr>
      <vt:lpstr>Template PME28</vt:lpstr>
    </vt:vector>
  </TitlesOfParts>
  <Company>Oulun yliopisto</Company>
  <LinksUpToDate>false</LinksUpToDate>
  <CharactersWithSpaces>4466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http://www.psychwww.com/resource/apacrib.htm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pohja</dc:title>
  <dc:creator>Markus Hähkiöniemi;Mervi Asikainen</dc:creator>
  <cp:lastModifiedBy>Microsoft Office User</cp:lastModifiedBy>
  <cp:revision>2</cp:revision>
  <cp:lastPrinted>2011-10-04T08:39:00Z</cp:lastPrinted>
  <dcterms:created xsi:type="dcterms:W3CDTF">2018-12-20T13:36:00Z</dcterms:created>
  <dcterms:modified xsi:type="dcterms:W3CDTF">2018-12-20T13:36:00Z</dcterms:modified>
</cp:coreProperties>
</file>